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CellMar>
          <w:top w:w="113" w:type="dxa"/>
          <w:bottom w:w="113" w:type="dxa"/>
        </w:tblCellMar>
        <w:tblLook w:val="0020" w:firstRow="1" w:lastRow="0" w:firstColumn="0" w:lastColumn="0" w:noHBand="0" w:noVBand="0"/>
      </w:tblPr>
      <w:tblGrid>
        <w:gridCol w:w="7848"/>
      </w:tblGrid>
      <w:tr w:rsidR="00E01213" w:rsidRPr="00146367" w:rsidTr="00E01213">
        <w:trPr>
          <w:jc w:val="center"/>
        </w:trPr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E01213" w:rsidRPr="00146367" w:rsidRDefault="00E01213" w:rsidP="00E2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s-ES"/>
              </w:rPr>
            </w:pPr>
            <w:bookmarkStart w:id="0" w:name="_GoBack"/>
            <w:bookmarkEnd w:id="0"/>
            <w:r w:rsidRPr="00146367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s-ES"/>
              </w:rPr>
              <w:t>MODELOS DE ENSE</w:t>
            </w:r>
            <w:r w:rsidR="00E255E7" w:rsidRPr="00146367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s-ES"/>
              </w:rPr>
              <w:t>ÑA</w:t>
            </w:r>
            <w:r w:rsidRPr="00146367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s-ES"/>
              </w:rPr>
              <w:t>NZA DE F</w:t>
            </w:r>
            <w:r w:rsidR="00E255E7" w:rsidRPr="00146367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s-ES"/>
              </w:rPr>
              <w:t>Ú</w:t>
            </w:r>
            <w:r w:rsidRPr="00146367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es-ES"/>
              </w:rPr>
              <w:t>TBOL</w:t>
            </w:r>
          </w:p>
        </w:tc>
      </w:tr>
      <w:tr w:rsidR="00E01213" w:rsidRPr="00146367" w:rsidTr="00E01213">
        <w:trPr>
          <w:jc w:val="center"/>
        </w:trPr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E01213" w:rsidRPr="00146367" w:rsidRDefault="00E01213" w:rsidP="00E0121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14636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Autor: </w:t>
            </w:r>
            <w:r w:rsidRPr="0014636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146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Manuel Tom</w:t>
            </w:r>
            <w:r w:rsidR="00B6597C" w:rsidRPr="00146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á</w:t>
            </w:r>
            <w:r w:rsidRPr="00146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s Abad Robles</w:t>
            </w:r>
            <w:r w:rsidR="00B6597C" w:rsidRPr="00146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.</w:t>
            </w:r>
          </w:p>
          <w:p w:rsidR="00E01213" w:rsidRPr="00146367" w:rsidRDefault="00E01213" w:rsidP="00D63B0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146367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Licenciado en Educaci</w:t>
            </w:r>
            <w:r w:rsidR="00B6597C" w:rsidRPr="00146367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ó</w:t>
            </w:r>
            <w:r w:rsidRPr="00146367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n F</w:t>
            </w:r>
            <w:r w:rsidR="00B6597C" w:rsidRPr="00146367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í</w:t>
            </w:r>
            <w:r w:rsidRPr="00146367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sica (aplicaci</w:t>
            </w:r>
            <w:r w:rsidR="00B6597C" w:rsidRPr="00146367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ó</w:t>
            </w:r>
            <w:r w:rsidRPr="00146367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n espec</w:t>
            </w:r>
            <w:r w:rsidR="00B6597C" w:rsidRPr="00146367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í</w:t>
            </w:r>
            <w:r w:rsidRPr="00146367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fica en f</w:t>
            </w:r>
            <w:r w:rsidR="00B6597C" w:rsidRPr="00146367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ú</w:t>
            </w:r>
            <w:r w:rsidRPr="00146367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tbol)</w:t>
            </w:r>
            <w:r w:rsidR="00D63B06" w:rsidRPr="00146367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146367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- Diplomado en profesorado de E.G.B., especialista en Educaci</w:t>
            </w:r>
            <w:r w:rsidR="00D63B06" w:rsidRPr="00146367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ó</w:t>
            </w:r>
            <w:r w:rsidRPr="00146367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n </w:t>
            </w:r>
            <w:r w:rsidR="00D63B06" w:rsidRPr="00146367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Física.</w:t>
            </w:r>
            <w:r w:rsidRPr="00146367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- Doctorando en el Departamento de </w:t>
            </w:r>
            <w:r w:rsidR="00D63B06" w:rsidRPr="00146367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Expresión</w:t>
            </w:r>
            <w:r w:rsidRPr="00146367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Musical, </w:t>
            </w:r>
            <w:r w:rsidR="00D63B06" w:rsidRPr="00146367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Plástica</w:t>
            </w:r>
            <w:r w:rsidRPr="00146367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, Corporal y sus </w:t>
            </w:r>
            <w:r w:rsidR="00D63B06" w:rsidRPr="00146367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Didácticas</w:t>
            </w:r>
            <w:r w:rsidRPr="00146367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de la Universidad de Huelva</w:t>
            </w:r>
            <w:r w:rsidR="00D63B06" w:rsidRPr="00146367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146367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- Profesor de Educaci</w:t>
            </w:r>
            <w:r w:rsidR="00D63B06" w:rsidRPr="00146367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ó</w:t>
            </w:r>
            <w:r w:rsidRPr="00146367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n </w:t>
            </w:r>
            <w:r w:rsidR="00D63B06" w:rsidRPr="00146367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Física</w:t>
            </w:r>
            <w:r w:rsidRPr="00146367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en Secundaria</w:t>
            </w:r>
          </w:p>
        </w:tc>
      </w:tr>
    </w:tbl>
    <w:p w:rsidR="00E01213" w:rsidRPr="00146367" w:rsidRDefault="00E01213" w:rsidP="00E0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01213" w:rsidRPr="00146367" w:rsidRDefault="00E01213" w:rsidP="00E01213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4"/>
          <w:lang w:eastAsia="es-ES"/>
        </w:rPr>
      </w:pPr>
    </w:p>
    <w:p w:rsidR="00E01213" w:rsidRPr="00146367" w:rsidRDefault="00E01213" w:rsidP="00E01213">
      <w:pPr>
        <w:spacing w:before="360" w:after="240" w:line="288" w:lineRule="auto"/>
        <w:ind w:left="567" w:right="567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es-ES"/>
        </w:rPr>
      </w:pPr>
      <w:r w:rsidRPr="0014636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es-ES"/>
        </w:rPr>
        <w:t>1.- INTRODUCCI</w:t>
      </w:r>
      <w:r w:rsidR="00F617D1" w:rsidRPr="0014636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es-ES"/>
        </w:rPr>
        <w:t>O</w:t>
      </w:r>
      <w:r w:rsidRPr="0014636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es-ES"/>
        </w:rPr>
        <w:t>N</w:t>
      </w:r>
    </w:p>
    <w:p w:rsidR="00E01213" w:rsidRPr="00146367" w:rsidRDefault="00E01213" w:rsidP="00E01213">
      <w:pPr>
        <w:spacing w:after="180" w:line="288" w:lineRule="auto"/>
        <w:ind w:left="567" w:right="567" w:firstLine="567"/>
        <w:jc w:val="both"/>
        <w:rPr>
          <w:rFonts w:ascii="Times New Roman" w:hAnsi="Times New Roman" w:cs="Times New Roman"/>
          <w:bCs/>
          <w:sz w:val="24"/>
          <w:szCs w:val="24"/>
          <w:lang w:eastAsia="es-ES"/>
        </w:rPr>
      </w:pP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Hoy en d</w:t>
      </w:r>
      <w:r w:rsidR="005F6D99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í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a se tiende a dividir los distintos modelos de ense</w:t>
      </w:r>
      <w:r w:rsidR="005F6D99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ñ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anza en dos bloques diferenciados. Por un lado, se distingue el Modelo de Ense</w:t>
      </w:r>
      <w:r w:rsidR="005F6D99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ñ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anza Tradicional, t</w:t>
      </w:r>
      <w:r w:rsidR="005F6D99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é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cnico o pasivo y, por otro, el Modelo alternativo, comprensivo o activo.</w:t>
      </w:r>
    </w:p>
    <w:p w:rsidR="00E01213" w:rsidRPr="00146367" w:rsidRDefault="00E01213" w:rsidP="00E01213">
      <w:pPr>
        <w:spacing w:after="180" w:line="288" w:lineRule="auto"/>
        <w:ind w:left="567" w:right="567" w:firstLine="567"/>
        <w:jc w:val="both"/>
        <w:rPr>
          <w:rFonts w:ascii="Times New Roman" w:hAnsi="Times New Roman" w:cs="Times New Roman"/>
          <w:bCs/>
          <w:sz w:val="24"/>
          <w:szCs w:val="24"/>
          <w:lang w:eastAsia="es-ES"/>
        </w:rPr>
      </w:pP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En los </w:t>
      </w:r>
      <w:r w:rsidR="005F6D99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ú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ltimos a</w:t>
      </w:r>
      <w:r w:rsidR="005F6D99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ñ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os, muchos autores y estudiosos de la ense</w:t>
      </w:r>
      <w:r w:rsidR="005F6D99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ñ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anza de la Educaci</w:t>
      </w:r>
      <w:r w:rsidR="005F6D99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ó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n F</w:t>
      </w:r>
      <w:r w:rsidR="005F6D99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í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sica y de los deportes est</w:t>
      </w:r>
      <w:r w:rsidR="005F6D99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á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n mostrando especial inter</w:t>
      </w:r>
      <w:r w:rsidR="005F6D99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é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s en sentar las bases de lo que ser</w:t>
      </w:r>
      <w:r w:rsidR="005F6D99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í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a un </w:t>
      </w:r>
      <w:r w:rsidR="00970F28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ó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ptimo modelo, enfoque o m</w:t>
      </w:r>
      <w:r w:rsidR="00970F28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é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todo de ense</w:t>
      </w:r>
      <w:r w:rsidR="00970F28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ñ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anza de los mismos. De entre los diferentes deportes, son los colectivos o los de colaboraci</w:t>
      </w:r>
      <w:r w:rsidR="00970F28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ó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n/oposici</w:t>
      </w:r>
      <w:r w:rsidR="00970F28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ó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n, seg</w:t>
      </w:r>
      <w:r w:rsidR="00970F28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ú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n Hern</w:t>
      </w:r>
      <w:r w:rsidR="00970F28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á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ndez (1994), los que est</w:t>
      </w:r>
      <w:r w:rsidR="00970F28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á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n creando mayor controversia, tanto en Espa</w:t>
      </w:r>
      <w:r w:rsidR="00970F28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ñ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a como en el extranjero. De modo que la tendencia actual est</w:t>
      </w:r>
      <w:r w:rsidR="00970F28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á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 en la l</w:t>
      </w:r>
      <w:r w:rsidR="00970F28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í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nea de elaborar un conocimiento espec</w:t>
      </w:r>
      <w:r w:rsidR="00970F28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í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fico acerca de la ense</w:t>
      </w:r>
      <w:r w:rsidR="00970F28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ña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nza y del entrenamiento de estos deportes (Lorenzo y Prieto, 2002).</w:t>
      </w:r>
    </w:p>
    <w:p w:rsidR="00E01213" w:rsidRPr="00146367" w:rsidRDefault="00E01213" w:rsidP="00E01213">
      <w:pPr>
        <w:spacing w:after="180" w:line="288" w:lineRule="auto"/>
        <w:ind w:left="567" w:right="567" w:firstLine="567"/>
        <w:jc w:val="both"/>
        <w:rPr>
          <w:rFonts w:ascii="Times New Roman" w:hAnsi="Times New Roman" w:cs="Times New Roman"/>
          <w:bCs/>
          <w:sz w:val="24"/>
          <w:szCs w:val="24"/>
          <w:lang w:eastAsia="es-ES"/>
        </w:rPr>
      </w:pP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Dentro de las distintas propuestas de intervenci</w:t>
      </w:r>
      <w:r w:rsidR="004C459B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ó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n referidas a la </w:t>
      </w:r>
      <w:r w:rsidR="004C459B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enseñanza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-aprendizaje de los deportes colectivos o de </w:t>
      </w:r>
      <w:r w:rsidR="004C459B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colaboración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/oposici</w:t>
      </w:r>
      <w:r w:rsidR="004C459B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ó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n destacan las siguientes: </w:t>
      </w:r>
      <w:r w:rsidR="004C459B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aquellas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 que hacen referencia a la utilizaci</w:t>
      </w:r>
      <w:r w:rsidR="004C459B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ó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n de un </w:t>
      </w:r>
      <w:r w:rsidRPr="00146367">
        <w:rPr>
          <w:rFonts w:ascii="Times New Roman" w:hAnsi="Times New Roman" w:cs="Times New Roman"/>
          <w:bCs/>
          <w:i/>
          <w:sz w:val="24"/>
          <w:szCs w:val="24"/>
          <w:lang w:eastAsia="es-ES"/>
        </w:rPr>
        <w:t>m</w:t>
      </w:r>
      <w:r w:rsidR="004C459B" w:rsidRPr="00146367">
        <w:rPr>
          <w:rFonts w:ascii="Times New Roman" w:hAnsi="Times New Roman" w:cs="Times New Roman"/>
          <w:bCs/>
          <w:i/>
          <w:sz w:val="24"/>
          <w:szCs w:val="24"/>
          <w:lang w:eastAsia="es-ES"/>
        </w:rPr>
        <w:t>é</w:t>
      </w:r>
      <w:r w:rsidRPr="00146367">
        <w:rPr>
          <w:rFonts w:ascii="Times New Roman" w:hAnsi="Times New Roman" w:cs="Times New Roman"/>
          <w:bCs/>
          <w:i/>
          <w:sz w:val="24"/>
          <w:szCs w:val="24"/>
          <w:lang w:eastAsia="es-ES"/>
        </w:rPr>
        <w:t>todo activo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, en el que el alumno o alumna sea protagonista de su propio aprendizaje; las que fundamentan la </w:t>
      </w:r>
      <w:r w:rsidR="004C459B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enseñanza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 de estos deportes en un </w:t>
      </w:r>
      <w:r w:rsidRPr="00146367">
        <w:rPr>
          <w:rFonts w:ascii="Times New Roman" w:hAnsi="Times New Roman" w:cs="Times New Roman"/>
          <w:bCs/>
          <w:i/>
          <w:sz w:val="24"/>
          <w:szCs w:val="24"/>
          <w:lang w:eastAsia="es-ES"/>
        </w:rPr>
        <w:t>m</w:t>
      </w:r>
      <w:r w:rsidR="004C459B" w:rsidRPr="00146367">
        <w:rPr>
          <w:rFonts w:ascii="Times New Roman" w:hAnsi="Times New Roman" w:cs="Times New Roman"/>
          <w:bCs/>
          <w:i/>
          <w:sz w:val="24"/>
          <w:szCs w:val="24"/>
          <w:lang w:eastAsia="es-ES"/>
        </w:rPr>
        <w:t>é</w:t>
      </w:r>
      <w:r w:rsidRPr="00146367">
        <w:rPr>
          <w:rFonts w:ascii="Times New Roman" w:hAnsi="Times New Roman" w:cs="Times New Roman"/>
          <w:bCs/>
          <w:i/>
          <w:sz w:val="24"/>
          <w:szCs w:val="24"/>
          <w:lang w:eastAsia="es-ES"/>
        </w:rPr>
        <w:t>todo natural o global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, poniendo especial </w:t>
      </w:r>
      <w:r w:rsidR="004C459B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énfasis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 en partir de situaciones de </w:t>
      </w:r>
      <w:r w:rsidR="0042698D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enseñanza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 </w:t>
      </w:r>
      <w:r w:rsidR="0042698D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próximas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 al juego real; las que se basan en el </w:t>
      </w:r>
      <w:r w:rsidRPr="00146367">
        <w:rPr>
          <w:rFonts w:ascii="Times New Roman" w:hAnsi="Times New Roman" w:cs="Times New Roman"/>
          <w:bCs/>
          <w:i/>
          <w:sz w:val="24"/>
          <w:szCs w:val="24"/>
          <w:lang w:eastAsia="es-ES"/>
        </w:rPr>
        <w:t>m</w:t>
      </w:r>
      <w:r w:rsidR="0042698D" w:rsidRPr="00146367">
        <w:rPr>
          <w:rFonts w:ascii="Times New Roman" w:hAnsi="Times New Roman" w:cs="Times New Roman"/>
          <w:bCs/>
          <w:i/>
          <w:sz w:val="24"/>
          <w:szCs w:val="24"/>
          <w:lang w:eastAsia="es-ES"/>
        </w:rPr>
        <w:t>é</w:t>
      </w:r>
      <w:r w:rsidRPr="00146367">
        <w:rPr>
          <w:rFonts w:ascii="Times New Roman" w:hAnsi="Times New Roman" w:cs="Times New Roman"/>
          <w:bCs/>
          <w:i/>
          <w:sz w:val="24"/>
          <w:szCs w:val="24"/>
          <w:lang w:eastAsia="es-ES"/>
        </w:rPr>
        <w:t>todo integrado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, el cual hace alusi</w:t>
      </w:r>
      <w:r w:rsidR="008C16AE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ó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n a la </w:t>
      </w:r>
      <w:r w:rsidR="008C16AE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enseñanza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 y al entrenamiento de la </w:t>
      </w:r>
      <w:r w:rsidR="008C16AE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técnica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, la </w:t>
      </w:r>
      <w:r w:rsidR="008C16AE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táctica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, la estrategia, la </w:t>
      </w:r>
      <w:r w:rsidR="008C16AE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preparación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 </w:t>
      </w:r>
      <w:r w:rsidR="008C16AE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física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 y </w:t>
      </w:r>
      <w:r w:rsidR="008C16AE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psicológica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 de manera conjunta y simult</w:t>
      </w:r>
      <w:r w:rsidR="008C16AE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á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nea y, por </w:t>
      </w:r>
      <w:r w:rsidR="008C16AE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último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, aquellas propuestas que beben del </w:t>
      </w:r>
      <w:r w:rsidRPr="00146367">
        <w:rPr>
          <w:rFonts w:ascii="Times New Roman" w:hAnsi="Times New Roman" w:cs="Times New Roman"/>
          <w:bCs/>
          <w:i/>
          <w:sz w:val="24"/>
          <w:szCs w:val="24"/>
          <w:lang w:eastAsia="es-ES"/>
        </w:rPr>
        <w:t>enfoque comprensivo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 de la </w:t>
      </w:r>
      <w:r w:rsidR="008C16AE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enseñanza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 de los juegos deportivos, el cual se centra en el contexto de juego y en la </w:t>
      </w:r>
      <w:r w:rsidR="00B13F97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comprensión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 de </w:t>
      </w:r>
      <w:r w:rsidR="005612C2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e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ste por parte del alumno/a al comenzar el mismo (</w:t>
      </w:r>
      <w:proofErr w:type="spellStart"/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Almond</w:t>
      </w:r>
      <w:proofErr w:type="spellEnd"/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 y </w:t>
      </w:r>
      <w:proofErr w:type="spellStart"/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Waring</w:t>
      </w:r>
      <w:proofErr w:type="spellEnd"/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, 1992; </w:t>
      </w:r>
      <w:proofErr w:type="spellStart"/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Dev</w:t>
      </w:r>
      <w:r w:rsidR="00E67250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i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s</w:t>
      </w:r>
      <w:proofErr w:type="spellEnd"/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, 1992; </w:t>
      </w:r>
      <w:proofErr w:type="spellStart"/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Dev</w:t>
      </w:r>
      <w:r w:rsidR="00E67250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i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s</w:t>
      </w:r>
      <w:proofErr w:type="spellEnd"/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 y </w:t>
      </w:r>
      <w:proofErr w:type="spellStart"/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Peir</w:t>
      </w:r>
      <w:proofErr w:type="spellEnd"/>
      <w:r w:rsidRPr="00146367">
        <w:rPr>
          <w:rFonts w:ascii="Times New Roman" w:hAnsi="Tahoma" w:cs="Times New Roman"/>
          <w:bCs/>
          <w:sz w:val="24"/>
          <w:szCs w:val="24"/>
          <w:lang w:eastAsia="es-ES"/>
        </w:rPr>
        <w:t>�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, 1992; </w:t>
      </w:r>
      <w:proofErr w:type="spellStart"/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Read</w:t>
      </w:r>
      <w:proofErr w:type="spellEnd"/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, 1992 y </w:t>
      </w:r>
      <w:proofErr w:type="spellStart"/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Thorpe</w:t>
      </w:r>
      <w:proofErr w:type="spellEnd"/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, 1992). </w:t>
      </w:r>
    </w:p>
    <w:p w:rsidR="00E01213" w:rsidRPr="00146367" w:rsidRDefault="00E01213" w:rsidP="00E01213">
      <w:pPr>
        <w:spacing w:after="180" w:line="288" w:lineRule="auto"/>
        <w:ind w:left="567" w:right="567" w:firstLine="567"/>
        <w:jc w:val="both"/>
        <w:rPr>
          <w:rFonts w:ascii="Times New Roman" w:hAnsi="Times New Roman" w:cs="Times New Roman"/>
          <w:bCs/>
          <w:sz w:val="24"/>
          <w:szCs w:val="24"/>
          <w:lang w:eastAsia="es-ES"/>
        </w:rPr>
      </w:pP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lastRenderedPageBreak/>
        <w:t>Respecto a los distintos modelos mencionados anteriormente (tambi</w:t>
      </w:r>
      <w:r w:rsidR="00951992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é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n denominados </w:t>
      </w:r>
      <w:r w:rsidRPr="00146367">
        <w:rPr>
          <w:rFonts w:ascii="Times New Roman" w:hAnsi="Times New Roman" w:cs="Times New Roman"/>
          <w:bCs/>
          <w:i/>
          <w:sz w:val="24"/>
          <w:szCs w:val="24"/>
          <w:lang w:eastAsia="es-ES"/>
        </w:rPr>
        <w:t>modelos alternativos)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, y coincidiendo con Lorenzo y Prieto (2002), tenemos que decir que la mayor</w:t>
      </w:r>
      <w:r w:rsidR="00951992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í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a de ellos tienen numerosos aspectos comunes, compartiendo, como punto de referencia esencial, el hecho de surgir como </w:t>
      </w:r>
      <w:r w:rsidR="002001AF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reacción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 a los </w:t>
      </w:r>
      <w:r w:rsidR="00951992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métodos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 tradicionales de </w:t>
      </w:r>
      <w:r w:rsidR="00951992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enseñanza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-aprendizaje, los cuales se basan, fundamentalmente y entre otros aspectos, en la ense</w:t>
      </w:r>
      <w:r w:rsidR="00FC6182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ñ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anza anal</w:t>
      </w:r>
      <w:r w:rsidR="00FC6182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í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tica de la </w:t>
      </w:r>
      <w:r w:rsidR="00FC6182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técnica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, la </w:t>
      </w:r>
      <w:r w:rsidR="00FC6182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táctica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, la </w:t>
      </w:r>
      <w:r w:rsidR="00FC6182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preparación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 </w:t>
      </w:r>
      <w:r w:rsidR="00FC6182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física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, etc. </w:t>
      </w:r>
    </w:p>
    <w:p w:rsidR="00E01213" w:rsidRPr="00146367" w:rsidRDefault="00E01213" w:rsidP="00E01213">
      <w:pPr>
        <w:spacing w:after="180" w:line="288" w:lineRule="auto"/>
        <w:ind w:left="567" w:right="567" w:firstLine="567"/>
        <w:jc w:val="both"/>
        <w:rPr>
          <w:rFonts w:ascii="Times New Roman" w:hAnsi="Times New Roman" w:cs="Times New Roman"/>
          <w:bCs/>
          <w:sz w:val="24"/>
          <w:szCs w:val="24"/>
          <w:lang w:eastAsia="es-ES"/>
        </w:rPr>
      </w:pP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Una vez descrito el panorama en el que se encuentra hoy en d</w:t>
      </w:r>
      <w:r w:rsidR="006F6E8E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í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a la </w:t>
      </w:r>
      <w:r w:rsidR="00831451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enseñanza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-aprendizaje de los deportes colectivos o de </w:t>
      </w:r>
      <w:r w:rsidR="006F6E8E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colaboración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/</w:t>
      </w:r>
      <w:r w:rsidR="006F6E8E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oposición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, nos centraremos en los modelos m</w:t>
      </w:r>
      <w:r w:rsidR="00831451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á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s utilizados en la </w:t>
      </w:r>
      <w:r w:rsidR="00831451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enseñanza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/aprendizaje del </w:t>
      </w:r>
      <w:r w:rsidR="00831451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fútbol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, para lo cual, en primer lugar, analizaremos la </w:t>
      </w:r>
      <w:r w:rsidR="00831451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enseñanza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 tradicional de este deporte, ya que este tipo de modelo ha predominado y predomina a</w:t>
      </w:r>
      <w:r w:rsidR="00883364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ú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n, en la mayor</w:t>
      </w:r>
      <w:r w:rsidR="00831451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í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a de los casos, en las distintas escuelas deportivas, instituciones educativas y clubes. Se</w:t>
      </w:r>
      <w:r w:rsidR="00831451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ñ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alaremos, tambi</w:t>
      </w:r>
      <w:r w:rsidR="00831451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é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n, las principales carencias o limitaciones que, seg</w:t>
      </w:r>
      <w:r w:rsidR="00831451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ú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n los diferentes autores, presenta este tipo de </w:t>
      </w:r>
      <w:r w:rsidR="00831451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enseñanza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. Seguidamente pasaremos a mencionar las </w:t>
      </w:r>
      <w:r w:rsidR="00831451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características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 m</w:t>
      </w:r>
      <w:r w:rsidR="00831451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á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s destacables de los </w:t>
      </w:r>
      <w:r w:rsidRPr="00146367">
        <w:rPr>
          <w:rFonts w:ascii="Times New Roman" w:hAnsi="Times New Roman" w:cs="Times New Roman"/>
          <w:bCs/>
          <w:i/>
          <w:sz w:val="24"/>
          <w:szCs w:val="24"/>
          <w:lang w:eastAsia="es-ES"/>
        </w:rPr>
        <w:t>modelos alternativos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. No obstante, debemos dejar claro desde el principio que, la idea que subyace en todo este art</w:t>
      </w:r>
      <w:r w:rsidR="00831451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í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culo apunta hacia la necesidad de optar por un modelo de </w:t>
      </w:r>
      <w:r w:rsidR="00831451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formación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 de el/la futbolista m</w:t>
      </w:r>
      <w:r w:rsidR="00831451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á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s educativo, para lo cual es necesario tener en cuenta, entre otros, tres aspectos: el propio deporte (</w:t>
      </w:r>
      <w:r w:rsidR="00BE5DC5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características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, estructura y </w:t>
      </w:r>
      <w:r w:rsidR="00BE5DC5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dinámica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), las </w:t>
      </w:r>
      <w:r w:rsidR="00831451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características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 del alumno/a-jugador/a (intereses, motivaciones, conocimientos y experiencias previas, aspectos </w:t>
      </w:r>
      <w:r w:rsidR="00BE5DC5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biológicos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, </w:t>
      </w:r>
      <w:r w:rsidR="00831451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psicológicos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, etc.) y, naturalmente, la </w:t>
      </w:r>
      <w:r w:rsidR="00BE5DC5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intervención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 </w:t>
      </w:r>
      <w:r w:rsidR="00BE5DC5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didáctica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 a emplear. Al respecto, tenemos que decir que los dos </w:t>
      </w:r>
      <w:r w:rsidR="00BE5DC5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últimos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 aspectos ya eran destacados por </w:t>
      </w:r>
      <w:r w:rsidR="00BE5DC5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Blázquez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 (1986) como par</w:t>
      </w:r>
      <w:r w:rsidR="00BE5DC5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á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metros importantes a tener en cuenta en la </w:t>
      </w:r>
      <w:r w:rsidR="00BE5DC5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iniciación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 deportiva.</w:t>
      </w:r>
    </w:p>
    <w:p w:rsidR="00E01213" w:rsidRPr="00146367" w:rsidRDefault="00E01213" w:rsidP="00E01213">
      <w:pPr>
        <w:spacing w:after="180" w:line="288" w:lineRule="auto"/>
        <w:ind w:left="567" w:right="567" w:firstLine="567"/>
        <w:jc w:val="both"/>
        <w:rPr>
          <w:rFonts w:ascii="Times New Roman" w:hAnsi="Times New Roman" w:cs="Times New Roman"/>
          <w:bCs/>
          <w:sz w:val="24"/>
          <w:szCs w:val="24"/>
          <w:lang w:eastAsia="es-ES"/>
        </w:rPr>
      </w:pP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Este cambio se basa, fundamentalmente, en el hecho de que somos de la </w:t>
      </w:r>
      <w:r w:rsidR="00BE5DC5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opinión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 de que el </w:t>
      </w:r>
      <w:r w:rsidR="00BE5DC5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fútbol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, al igual que otros deportes de </w:t>
      </w:r>
      <w:r w:rsidR="00BE5DC5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cooperación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/</w:t>
      </w:r>
      <w:r w:rsidR="00BE5DC5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oposición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, tiene grandes posibilidades educativas que deben ser aprovechadas, y para que esto ocurra es menester tener en cuenta las consideraciones que se nos hace desde estos nuevos enfoques de la </w:t>
      </w:r>
      <w:r w:rsidR="00BE5DC5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enseñanza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 del deporte.</w:t>
      </w:r>
    </w:p>
    <w:p w:rsidR="00E01213" w:rsidRPr="00146367" w:rsidRDefault="00E01213" w:rsidP="00E01213">
      <w:pPr>
        <w:spacing w:before="360" w:after="240" w:line="288" w:lineRule="auto"/>
        <w:ind w:left="567" w:right="567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es-ES"/>
        </w:rPr>
      </w:pPr>
      <w:r w:rsidRPr="0014636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es-ES"/>
        </w:rPr>
        <w:t>2.- Modelo de Ense</w:t>
      </w:r>
      <w:r w:rsidR="004C459B" w:rsidRPr="0014636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es-ES"/>
        </w:rPr>
        <w:t>Ñ</w:t>
      </w:r>
      <w:r w:rsidRPr="0014636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es-ES"/>
        </w:rPr>
        <w:t xml:space="preserve">anza Tradicional </w:t>
      </w:r>
    </w:p>
    <w:p w:rsidR="00E01213" w:rsidRPr="00146367" w:rsidRDefault="00E01213" w:rsidP="00E01213">
      <w:pPr>
        <w:spacing w:before="360" w:after="240" w:line="288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s-ES_tradnl" w:eastAsia="es-ES"/>
        </w:rPr>
      </w:pPr>
      <w:r w:rsidRPr="00146367">
        <w:rPr>
          <w:rFonts w:ascii="Times New Roman" w:hAnsi="Times New Roman" w:cs="Times New Roman"/>
          <w:b/>
          <w:sz w:val="24"/>
          <w:szCs w:val="24"/>
          <w:lang w:val="es-ES_tradnl" w:eastAsia="es-ES"/>
        </w:rPr>
        <w:t xml:space="preserve">2.1.- </w:t>
      </w:r>
      <w:r w:rsidR="004C459B" w:rsidRPr="00146367">
        <w:rPr>
          <w:rFonts w:ascii="Times New Roman" w:hAnsi="Times New Roman" w:cs="Times New Roman"/>
          <w:b/>
          <w:sz w:val="24"/>
          <w:szCs w:val="24"/>
          <w:lang w:val="es-ES_tradnl" w:eastAsia="es-ES"/>
        </w:rPr>
        <w:t>Aproximación</w:t>
      </w:r>
      <w:r w:rsidRPr="00146367">
        <w:rPr>
          <w:rFonts w:ascii="Times New Roman" w:hAnsi="Times New Roman" w:cs="Times New Roman"/>
          <w:b/>
          <w:sz w:val="24"/>
          <w:szCs w:val="24"/>
          <w:lang w:val="es-ES_tradnl" w:eastAsia="es-ES"/>
        </w:rPr>
        <w:t xml:space="preserve"> cr</w:t>
      </w:r>
      <w:r w:rsidR="004C459B" w:rsidRPr="00146367">
        <w:rPr>
          <w:rFonts w:ascii="Times New Roman" w:hAnsi="Times New Roman" w:cs="Times New Roman"/>
          <w:b/>
          <w:sz w:val="24"/>
          <w:szCs w:val="24"/>
          <w:lang w:val="es-ES_tradnl" w:eastAsia="es-ES"/>
        </w:rPr>
        <w:t>í</w:t>
      </w:r>
      <w:r w:rsidRPr="00146367">
        <w:rPr>
          <w:rFonts w:ascii="Times New Roman" w:hAnsi="Times New Roman" w:cs="Times New Roman"/>
          <w:b/>
          <w:sz w:val="24"/>
          <w:szCs w:val="24"/>
          <w:lang w:val="es-ES_tradnl" w:eastAsia="es-ES"/>
        </w:rPr>
        <w:t>tica</w:t>
      </w:r>
    </w:p>
    <w:p w:rsidR="00E01213" w:rsidRPr="00146367" w:rsidRDefault="00E01213" w:rsidP="00E01213">
      <w:pPr>
        <w:spacing w:after="180" w:line="288" w:lineRule="auto"/>
        <w:ind w:left="567" w:right="567" w:firstLine="567"/>
        <w:jc w:val="both"/>
        <w:rPr>
          <w:rFonts w:ascii="Times New Roman" w:hAnsi="Times New Roman" w:cs="Times New Roman"/>
          <w:bCs/>
          <w:sz w:val="24"/>
          <w:szCs w:val="24"/>
          <w:lang w:eastAsia="es-ES"/>
        </w:rPr>
      </w:pP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Desde hace algunos a</w:t>
      </w:r>
      <w:r w:rsidR="005F44F1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ñ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os se est</w:t>
      </w:r>
      <w:r w:rsidR="00ED50F3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á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 produciendo en el </w:t>
      </w:r>
      <w:r w:rsidR="00ED50F3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á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mbito de la </w:t>
      </w:r>
      <w:r w:rsidR="00ED50F3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enseñanza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-aprendizaje de los deportes, fundamentalmente de los deportes de colaboraci</w:t>
      </w:r>
      <w:r w:rsidR="00ED50F3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ó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n-oposici</w:t>
      </w:r>
      <w:r w:rsidR="00ED50F3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ó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n (Hern</w:t>
      </w:r>
      <w:r w:rsidR="00ED50F3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á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ndez Moreno, 1994), tradicionalmente 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lastRenderedPageBreak/>
        <w:t>denominados deportes colectivos, un especial inter</w:t>
      </w:r>
      <w:r w:rsidR="005612C2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é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s por desarrollar una </w:t>
      </w:r>
      <w:r w:rsidR="005612C2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teoría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 de conocimientos relativa a la especificidad de este tipo de deportes, ya que, seg</w:t>
      </w:r>
      <w:r w:rsidR="005612C2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ú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n numerosos autores (Moreno y Morcillo, 2001; </w:t>
      </w:r>
      <w:proofErr w:type="spellStart"/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Seirul</w:t>
      </w:r>
      <w:proofErr w:type="spellEnd"/>
      <w:r w:rsidR="005612C2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-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lo, 1999) la </w:t>
      </w:r>
      <w:r w:rsidR="005612C2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metodología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 utilizada para su </w:t>
      </w:r>
      <w:r w:rsidR="005612C2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enseñanza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-aprendizaje est</w:t>
      </w:r>
      <w:r w:rsidR="005612C2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á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 m</w:t>
      </w:r>
      <w:r w:rsidR="005612C2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á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s en concordancia con los deportes </w:t>
      </w:r>
      <w:r w:rsidR="005612C2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clásicamente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 denominados individuales o psicomotores (</w:t>
      </w:r>
      <w:r w:rsidR="005612C2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Hernández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 Moreno, 1994). La inadecuada </w:t>
      </w:r>
      <w:r w:rsidR="005612C2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aplicación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, pues, del modelo de </w:t>
      </w:r>
      <w:r w:rsidR="005612C2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enseñanza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 tradicional en la </w:t>
      </w:r>
      <w:r w:rsidR="005612C2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Enseñanza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-Aprendizaje de los deportes de colaboraci</w:t>
      </w:r>
      <w:r w:rsidR="005612C2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ó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n-oposici</w:t>
      </w:r>
      <w:r w:rsidR="005612C2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ó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n ha hecho que surjan numerosas cr</w:t>
      </w:r>
      <w:r w:rsidR="005612C2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í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ticas por parte de diferentes autores. A continuaci</w:t>
      </w:r>
      <w:r w:rsidR="005612C2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ó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n veremos s</w:t>
      </w:r>
      <w:r w:rsidR="005612C2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ó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lo algunos ejemplos que pueden ilustrarnos.</w:t>
      </w:r>
    </w:p>
    <w:p w:rsidR="00E01213" w:rsidRPr="00146367" w:rsidRDefault="00E01213" w:rsidP="00E01213">
      <w:pPr>
        <w:spacing w:after="180" w:line="288" w:lineRule="auto"/>
        <w:ind w:left="567" w:right="567" w:firstLine="567"/>
        <w:jc w:val="both"/>
        <w:rPr>
          <w:rFonts w:ascii="Times New Roman" w:hAnsi="Times New Roman" w:cs="Times New Roman"/>
          <w:bCs/>
          <w:sz w:val="24"/>
          <w:szCs w:val="24"/>
          <w:lang w:eastAsia="es-ES"/>
        </w:rPr>
      </w:pP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Para </w:t>
      </w:r>
      <w:proofErr w:type="spellStart"/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Thorpe</w:t>
      </w:r>
      <w:proofErr w:type="spellEnd"/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 (1992) no ser</w:t>
      </w:r>
      <w:r w:rsidR="002F66FE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í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a demasiado correcto pensar que los profesores y entrenadores han venido utilizando este tipo de </w:t>
      </w:r>
      <w:r w:rsidR="002F66FE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instrucción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 en la </w:t>
      </w:r>
      <w:r w:rsidR="002F66FE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enseñanza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 de los deportes de colaboraci</w:t>
      </w:r>
      <w:r w:rsidR="002F66FE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ó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n-oposici</w:t>
      </w:r>
      <w:r w:rsidR="002F66FE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ó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n por ser descuidados e ineficaces, sino que lo hac</w:t>
      </w:r>
      <w:r w:rsidR="002F66FE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í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an as</w:t>
      </w:r>
      <w:r w:rsidR="002F66FE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í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 porque as</w:t>
      </w:r>
      <w:r w:rsidR="002F66FE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í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 se les ha </w:t>
      </w:r>
      <w:r w:rsidR="002F66FE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enseñado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 y porque es as</w:t>
      </w:r>
      <w:r w:rsidR="002F66FE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í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 como se propone que se ense</w:t>
      </w:r>
      <w:r w:rsidR="002F66FE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ñ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en estos deportes en la </w:t>
      </w:r>
      <w:r w:rsidR="002F66FE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mayoría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 de los libros </w:t>
      </w:r>
      <w:r w:rsidR="002F66FE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específicos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. </w:t>
      </w:r>
    </w:p>
    <w:p w:rsidR="00E01213" w:rsidRPr="00146367" w:rsidRDefault="00E01213" w:rsidP="00E01213">
      <w:pPr>
        <w:spacing w:after="180" w:line="288" w:lineRule="auto"/>
        <w:ind w:left="567" w:right="567" w:firstLine="567"/>
        <w:jc w:val="both"/>
        <w:rPr>
          <w:rFonts w:ascii="Times New Roman" w:hAnsi="Times New Roman" w:cs="Times New Roman"/>
          <w:bCs/>
          <w:sz w:val="24"/>
          <w:szCs w:val="24"/>
          <w:lang w:eastAsia="es-ES"/>
        </w:rPr>
      </w:pP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Una de las principales cr</w:t>
      </w:r>
      <w:r w:rsidR="007E7FE9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í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ticas que se le hace al Modelo tradicional es que este tipo de </w:t>
      </w:r>
      <w:r w:rsidR="007E7FE9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enseñanza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, entre otras </w:t>
      </w:r>
      <w:r w:rsidR="007E7FE9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características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, ha destacado por preconizar una </w:t>
      </w:r>
      <w:r w:rsidR="007E7FE9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enseñanza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 </w:t>
      </w:r>
      <w:r w:rsidR="007E7FE9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analítica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 y aislada del contexto real de juego de las distintas habilidades (</w:t>
      </w:r>
      <w:r w:rsidR="007E7FE9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técnicas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 o modelos) del bagaje motor del deporte en cuesti</w:t>
      </w:r>
      <w:r w:rsidR="007E7FE9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ó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n. Este hecho ha propiciado que la </w:t>
      </w:r>
      <w:r w:rsidR="007E7FE9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participación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 de los alumnos/as-jugadores/as en un juego deportivo pueda postergarse hasta que </w:t>
      </w:r>
      <w:r w:rsidR="007E7FE9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e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stos no posean la competencia </w:t>
      </w:r>
      <w:r w:rsidR="007E7FE9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técnica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 necesaria, estimada </w:t>
      </w:r>
      <w:r w:rsidR="007E7FE9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esta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 </w:t>
      </w:r>
      <w:r w:rsidR="007E7FE9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según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 el profesor/a, para tener relativo </w:t>
      </w:r>
      <w:r w:rsidR="007E7FE9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é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xito en la </w:t>
      </w:r>
      <w:r w:rsidR="007E7FE9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práctica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 del mismo, lo cual suele ocurrir, en la </w:t>
      </w:r>
      <w:r w:rsidR="007E7FE9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mayoría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 de los casos, demasiado tarde, porque lo que se ha practicado, y el </w:t>
      </w:r>
      <w:r w:rsidR="007E7FE9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cómo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 se ha practicado no tiene nada que ver con las exigencias que demanda el juego real (</w:t>
      </w:r>
      <w:proofErr w:type="spellStart"/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Read</w:t>
      </w:r>
      <w:proofErr w:type="spellEnd"/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, 1992). Esta misma autora se pregunta, en consecuencia, si la </w:t>
      </w:r>
      <w:r w:rsidR="00691C22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práctica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 de los gestos </w:t>
      </w:r>
      <w:r w:rsidR="00691C22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técnicos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 se ha producido de forma aislada, </w:t>
      </w:r>
      <w:r w:rsidR="00691C22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¡¿</w:t>
      </w:r>
      <w:r w:rsidRPr="00146367">
        <w:rPr>
          <w:rFonts w:ascii="Times New Roman" w:hAnsi="Times New Roman" w:cs="Times New Roman"/>
          <w:bCs/>
          <w:i/>
          <w:sz w:val="24"/>
          <w:szCs w:val="24"/>
          <w:lang w:eastAsia="es-ES"/>
        </w:rPr>
        <w:t>C</w:t>
      </w:r>
      <w:r w:rsidR="00691C22" w:rsidRPr="00146367">
        <w:rPr>
          <w:rFonts w:ascii="Times New Roman" w:hAnsi="Times New Roman" w:cs="Times New Roman"/>
          <w:bCs/>
          <w:i/>
          <w:sz w:val="24"/>
          <w:szCs w:val="24"/>
          <w:lang w:eastAsia="es-ES"/>
        </w:rPr>
        <w:t>ó</w:t>
      </w:r>
      <w:r w:rsidRPr="00146367">
        <w:rPr>
          <w:rFonts w:ascii="Times New Roman" w:hAnsi="Times New Roman" w:cs="Times New Roman"/>
          <w:bCs/>
          <w:i/>
          <w:sz w:val="24"/>
          <w:szCs w:val="24"/>
          <w:lang w:eastAsia="es-ES"/>
        </w:rPr>
        <w:t xml:space="preserve">mo pueden los alumnos/as dar buen uso a sus </w:t>
      </w:r>
      <w:r w:rsidR="00691C22" w:rsidRPr="00146367">
        <w:rPr>
          <w:rFonts w:ascii="Times New Roman" w:hAnsi="Times New Roman" w:cs="Times New Roman"/>
          <w:bCs/>
          <w:i/>
          <w:sz w:val="24"/>
          <w:szCs w:val="24"/>
          <w:lang w:eastAsia="es-ES"/>
        </w:rPr>
        <w:t>técnicas</w:t>
      </w:r>
      <w:r w:rsidRPr="00146367">
        <w:rPr>
          <w:rFonts w:ascii="Times New Roman" w:hAnsi="Times New Roman" w:cs="Times New Roman"/>
          <w:bCs/>
          <w:i/>
          <w:sz w:val="24"/>
          <w:szCs w:val="24"/>
          <w:lang w:eastAsia="es-ES"/>
        </w:rPr>
        <w:t xml:space="preserve"> si no saben </w:t>
      </w:r>
      <w:r w:rsidR="00691C22" w:rsidRPr="00146367">
        <w:rPr>
          <w:rFonts w:ascii="Times New Roman" w:hAnsi="Times New Roman" w:cs="Times New Roman"/>
          <w:bCs/>
          <w:i/>
          <w:sz w:val="24"/>
          <w:szCs w:val="24"/>
          <w:lang w:eastAsia="es-ES"/>
        </w:rPr>
        <w:t>dónde</w:t>
      </w:r>
      <w:r w:rsidRPr="00146367">
        <w:rPr>
          <w:rFonts w:ascii="Times New Roman" w:hAnsi="Times New Roman" w:cs="Times New Roman"/>
          <w:bCs/>
          <w:i/>
          <w:sz w:val="24"/>
          <w:szCs w:val="24"/>
          <w:lang w:eastAsia="es-ES"/>
        </w:rPr>
        <w:t xml:space="preserve"> encajan dentro del contexto de juego?</w:t>
      </w:r>
      <w:r w:rsidR="00691C22" w:rsidRPr="00146367">
        <w:rPr>
          <w:rFonts w:ascii="Times New Roman" w:hAnsi="Times New Roman" w:cs="Times New Roman"/>
          <w:bCs/>
          <w:i/>
          <w:sz w:val="24"/>
          <w:szCs w:val="24"/>
          <w:lang w:eastAsia="es-ES"/>
        </w:rPr>
        <w:t>!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 (1992:211).</w:t>
      </w:r>
    </w:p>
    <w:p w:rsidR="00E01213" w:rsidRPr="00146367" w:rsidRDefault="00E01213" w:rsidP="00E01213">
      <w:pPr>
        <w:spacing w:after="180" w:line="288" w:lineRule="auto"/>
        <w:ind w:left="567" w:right="567" w:firstLine="567"/>
        <w:jc w:val="both"/>
        <w:rPr>
          <w:rFonts w:ascii="Times New Roman" w:hAnsi="Times New Roman" w:cs="Times New Roman"/>
          <w:bCs/>
          <w:sz w:val="24"/>
          <w:szCs w:val="24"/>
          <w:lang w:eastAsia="es-ES"/>
        </w:rPr>
      </w:pP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Por su parte, </w:t>
      </w:r>
      <w:proofErr w:type="spellStart"/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Seirul</w:t>
      </w:r>
      <w:proofErr w:type="spellEnd"/>
      <w:r w:rsidR="006E032A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-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lo (1999) hace referencia a dos grandes cr</w:t>
      </w:r>
      <w:r w:rsidR="006E032A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í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ticas:</w:t>
      </w:r>
    </w:p>
    <w:p w:rsidR="00E01213" w:rsidRPr="00146367" w:rsidRDefault="00E01213" w:rsidP="00D30C2F">
      <w:pPr>
        <w:tabs>
          <w:tab w:val="num" w:pos="1588"/>
        </w:tabs>
        <w:spacing w:after="120" w:line="240" w:lineRule="auto"/>
        <w:ind w:left="1588" w:hanging="454"/>
        <w:jc w:val="both"/>
        <w:rPr>
          <w:rFonts w:ascii="Times New Roman" w:hAnsi="Times New Roman" w:cs="Times New Roman"/>
          <w:bCs/>
          <w:sz w:val="24"/>
          <w:szCs w:val="24"/>
          <w:lang w:val="es-ES_tradnl" w:eastAsia="es-ES"/>
        </w:rPr>
      </w:pP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Que a veces el individuo que se sale del modelo es el que triunfa.</w:t>
      </w:r>
    </w:p>
    <w:p w:rsidR="00E01213" w:rsidRPr="00146367" w:rsidRDefault="00E01213" w:rsidP="00D30C2F">
      <w:pPr>
        <w:tabs>
          <w:tab w:val="num" w:pos="1588"/>
        </w:tabs>
        <w:spacing w:after="120" w:line="240" w:lineRule="auto"/>
        <w:ind w:left="1588" w:hanging="454"/>
        <w:jc w:val="both"/>
        <w:rPr>
          <w:rFonts w:ascii="Times New Roman" w:hAnsi="Times New Roman" w:cs="Times New Roman"/>
          <w:bCs/>
          <w:sz w:val="24"/>
          <w:szCs w:val="24"/>
          <w:lang w:val="es-ES_tradnl" w:eastAsia="es-ES"/>
        </w:rPr>
      </w:pP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La persona humana nunca se debe plantear a s</w:t>
      </w:r>
      <w:r w:rsidR="006E032A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í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misma, en el rendimiento deportivo, un l</w:t>
      </w:r>
      <w:r w:rsidR="006E032A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í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mite, ya que un modelo es poner un l</w:t>
      </w:r>
      <w:r w:rsidR="006E032A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í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mite.</w:t>
      </w:r>
    </w:p>
    <w:p w:rsidR="00E01213" w:rsidRPr="00146367" w:rsidRDefault="00E01213" w:rsidP="00D30C2F">
      <w:pPr>
        <w:spacing w:before="360" w:after="240" w:line="288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s-ES_tradnl" w:eastAsia="es-ES"/>
        </w:rPr>
      </w:pPr>
      <w:r w:rsidRPr="00146367">
        <w:rPr>
          <w:rFonts w:ascii="Times New Roman" w:hAnsi="Times New Roman" w:cs="Times New Roman"/>
          <w:b/>
          <w:sz w:val="24"/>
          <w:szCs w:val="24"/>
          <w:lang w:val="es-ES_tradnl" w:eastAsia="es-ES"/>
        </w:rPr>
        <w:t xml:space="preserve">2.2.- </w:t>
      </w:r>
      <w:r w:rsidR="00E923D1" w:rsidRPr="00146367">
        <w:rPr>
          <w:rFonts w:ascii="Times New Roman" w:hAnsi="Times New Roman" w:cs="Times New Roman"/>
          <w:b/>
          <w:sz w:val="24"/>
          <w:szCs w:val="24"/>
          <w:lang w:val="es-ES_tradnl" w:eastAsia="es-ES"/>
        </w:rPr>
        <w:t>Características</w:t>
      </w:r>
      <w:r w:rsidRPr="00146367">
        <w:rPr>
          <w:rFonts w:ascii="Times New Roman" w:hAnsi="Times New Roman" w:cs="Times New Roman"/>
          <w:b/>
          <w:sz w:val="24"/>
          <w:szCs w:val="24"/>
          <w:lang w:val="es-ES_tradnl" w:eastAsia="es-ES"/>
        </w:rPr>
        <w:t xml:space="preserve"> del Modelo de </w:t>
      </w:r>
      <w:r w:rsidR="00E923D1" w:rsidRPr="00146367">
        <w:rPr>
          <w:rFonts w:ascii="Times New Roman" w:hAnsi="Times New Roman" w:cs="Times New Roman"/>
          <w:b/>
          <w:sz w:val="24"/>
          <w:szCs w:val="24"/>
          <w:lang w:val="es-ES_tradnl" w:eastAsia="es-ES"/>
        </w:rPr>
        <w:t>Enseñanza</w:t>
      </w:r>
      <w:r w:rsidRPr="00146367">
        <w:rPr>
          <w:rFonts w:ascii="Times New Roman" w:hAnsi="Times New Roman" w:cs="Times New Roman"/>
          <w:b/>
          <w:sz w:val="24"/>
          <w:szCs w:val="24"/>
          <w:lang w:val="es-ES_tradnl" w:eastAsia="es-ES"/>
        </w:rPr>
        <w:t xml:space="preserve"> Tradicional</w:t>
      </w:r>
    </w:p>
    <w:p w:rsidR="00E01213" w:rsidRPr="00146367" w:rsidRDefault="00E01213" w:rsidP="00D30C2F">
      <w:pPr>
        <w:spacing w:after="180" w:line="288" w:lineRule="auto"/>
        <w:ind w:left="567" w:right="567" w:firstLine="567"/>
        <w:jc w:val="both"/>
        <w:rPr>
          <w:rFonts w:ascii="Times New Roman" w:hAnsi="Times New Roman" w:cs="Times New Roman"/>
          <w:bCs/>
          <w:sz w:val="24"/>
          <w:szCs w:val="24"/>
          <w:lang w:eastAsia="es-ES"/>
        </w:rPr>
      </w:pP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A </w:t>
      </w:r>
      <w:r w:rsidR="00E923D1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continuación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 procederemos al </w:t>
      </w:r>
      <w:r w:rsidR="00E923D1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análisis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 y </w:t>
      </w:r>
      <w:r w:rsidR="00E923D1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caracterización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 del modelo de </w:t>
      </w:r>
      <w:r w:rsidR="00E923D1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enseñanza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 tradicional, </w:t>
      </w:r>
      <w:r w:rsidR="00E923D1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también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 denominado de racionalidad </w:t>
      </w:r>
      <w:r w:rsidR="00E923D1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técnica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 o 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lastRenderedPageBreak/>
        <w:t xml:space="preserve">pasivo, </w:t>
      </w:r>
      <w:r w:rsidR="00E923D1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basándonos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, fundamentalmente, en aquellos aspectos que hacen referencia a las </w:t>
      </w:r>
      <w:r w:rsidR="00E923D1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características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 estructurales y funcionales del </w:t>
      </w:r>
      <w:r w:rsidR="00E923D1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fútbol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 como deporte de colaboraci</w:t>
      </w:r>
      <w:r w:rsidR="00E923D1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ó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n/oposici</w:t>
      </w:r>
      <w:r w:rsidR="00E923D1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ó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n (cuadro 1), a las condiciones y capacidades del sujeto que aprende (cuadro 2), y a la </w:t>
      </w:r>
      <w:r w:rsidR="00E923D1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intervención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 educativa del entrenador/educador (cuadro 3).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197"/>
        <w:gridCol w:w="6447"/>
      </w:tblGrid>
      <w:tr w:rsidR="00E01213" w:rsidRPr="00146367" w:rsidTr="00E01213">
        <w:trPr>
          <w:jc w:val="center"/>
        </w:trPr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800000" w:fill="FFFFFF"/>
            <w:vAlign w:val="center"/>
            <w:hideMark/>
          </w:tcPr>
          <w:p w:rsidR="00E01213" w:rsidRPr="00146367" w:rsidRDefault="00E01213" w:rsidP="00D30C2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FFFFFF"/>
                <w:sz w:val="20"/>
                <w:szCs w:val="20"/>
                <w:lang w:eastAsia="es-ES"/>
              </w:rPr>
            </w:pPr>
            <w:r w:rsidRPr="00146367">
              <w:rPr>
                <w:rFonts w:ascii="Times New Roman" w:eastAsia="Times New Roman" w:hAnsi="Times New Roman" w:cs="Times New Roman"/>
                <w:b/>
                <w:bCs/>
                <w:iCs/>
                <w:color w:val="FFFFFF"/>
                <w:sz w:val="20"/>
                <w:szCs w:val="20"/>
                <w:lang w:eastAsia="es-ES"/>
              </w:rPr>
              <w:t xml:space="preserve">Aspecto de </w:t>
            </w:r>
            <w:r w:rsidRPr="00146367">
              <w:rPr>
                <w:rFonts w:ascii="Times New Roman" w:eastAsia="Times New Roman" w:hAnsi="Times New Roman" w:cs="Times New Roman"/>
                <w:b/>
                <w:bCs/>
                <w:iCs/>
                <w:color w:val="FFFFFF"/>
                <w:sz w:val="20"/>
                <w:szCs w:val="20"/>
                <w:lang w:eastAsia="es-ES"/>
              </w:rPr>
              <w:br/>
              <w:t>referencia</w:t>
            </w:r>
          </w:p>
        </w:tc>
        <w:tc>
          <w:tcPr>
            <w:tcW w:w="64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800000" w:fill="FFFFFF"/>
            <w:vAlign w:val="center"/>
            <w:hideMark/>
          </w:tcPr>
          <w:p w:rsidR="00E01213" w:rsidRPr="00146367" w:rsidRDefault="00E01213" w:rsidP="00D30C2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FFFFFF"/>
                <w:sz w:val="20"/>
                <w:szCs w:val="20"/>
                <w:lang w:eastAsia="es-ES"/>
              </w:rPr>
            </w:pPr>
            <w:proofErr w:type="spellStart"/>
            <w:r w:rsidRPr="00146367">
              <w:rPr>
                <w:rFonts w:ascii="Times New Roman" w:eastAsia="Times New Roman" w:hAnsi="Times New Roman" w:cs="Times New Roman"/>
                <w:b/>
                <w:bCs/>
                <w:iCs/>
                <w:color w:val="FFFFFF"/>
                <w:sz w:val="20"/>
                <w:szCs w:val="20"/>
                <w:lang w:eastAsia="es-ES"/>
              </w:rPr>
              <w:t>Caracter</w:t>
            </w:r>
            <w:r w:rsidRPr="00146367">
              <w:rPr>
                <w:rFonts w:ascii="Tahoma" w:eastAsia="Times New Roman" w:hAnsi="Tahoma" w:cs="Times New Roman"/>
                <w:b/>
                <w:bCs/>
                <w:iCs/>
                <w:color w:val="FFFFFF"/>
                <w:sz w:val="20"/>
                <w:szCs w:val="20"/>
                <w:lang w:eastAsia="es-ES"/>
              </w:rPr>
              <w:t>�</w:t>
            </w:r>
            <w:r w:rsidRPr="00146367">
              <w:rPr>
                <w:rFonts w:ascii="Times New Roman" w:eastAsia="Times New Roman" w:hAnsi="Times New Roman" w:cs="Times New Roman"/>
                <w:b/>
                <w:bCs/>
                <w:iCs/>
                <w:color w:val="FFFFFF"/>
                <w:sz w:val="20"/>
                <w:szCs w:val="20"/>
                <w:lang w:eastAsia="es-ES"/>
              </w:rPr>
              <w:t>sticas</w:t>
            </w:r>
            <w:proofErr w:type="spellEnd"/>
          </w:p>
        </w:tc>
      </w:tr>
      <w:tr w:rsidR="00E01213" w:rsidRPr="00146367" w:rsidTr="00E01213">
        <w:trPr>
          <w:jc w:val="center"/>
        </w:trPr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FFFF00" w:fill="FFFFFF"/>
            <w:vAlign w:val="center"/>
            <w:hideMark/>
          </w:tcPr>
          <w:p w:rsidR="00E01213" w:rsidRPr="00146367" w:rsidRDefault="00E67250" w:rsidP="00D30C2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es-ES"/>
              </w:rPr>
            </w:pPr>
            <w:r w:rsidRPr="001463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es-ES"/>
              </w:rPr>
              <w:t>-Fútbol</w:t>
            </w:r>
            <w:r w:rsidR="00E01213" w:rsidRPr="001463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es-ES"/>
              </w:rPr>
              <w:t>, deporte de colaboraci</w:t>
            </w:r>
            <w:r w:rsidRPr="001463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es-ES"/>
              </w:rPr>
              <w:t>ó</w:t>
            </w:r>
            <w:r w:rsidR="00E01213" w:rsidRPr="001463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es-ES"/>
              </w:rPr>
              <w:t>n/oposici</w:t>
            </w:r>
            <w:r w:rsidRPr="001463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es-ES"/>
              </w:rPr>
              <w:t>ó</w:t>
            </w:r>
            <w:r w:rsidR="00E01213" w:rsidRPr="001463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es-ES"/>
              </w:rPr>
              <w:t>n</w:t>
            </w:r>
          </w:p>
        </w:tc>
        <w:tc>
          <w:tcPr>
            <w:tcW w:w="6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  <w:vAlign w:val="center"/>
            <w:hideMark/>
          </w:tcPr>
          <w:p w:rsidR="00E01213" w:rsidRPr="00146367" w:rsidRDefault="00645702" w:rsidP="00D30C2F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Enseñanza</w:t>
            </w:r>
            <w:r w:rsidR="00E01213"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 xml:space="preserve"> </w:t>
            </w: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analítica</w:t>
            </w:r>
            <w:r w:rsidR="00E01213"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 xml:space="preserve"> de los gestos deportivos, aislando la </w:t>
            </w: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práctica</w:t>
            </w:r>
            <w:r w:rsidR="00E01213"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 xml:space="preserve"> del contexto real de juego.</w:t>
            </w: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 xml:space="preserve"> Énfasis</w:t>
            </w:r>
            <w:r w:rsidR="00E01213"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 xml:space="preserve"> en la </w:t>
            </w: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técnica</w:t>
            </w:r>
            <w:r w:rsidR="00E01213"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 xml:space="preserve"> deportiva (</w:t>
            </w:r>
            <w:proofErr w:type="spellStart"/>
            <w:r w:rsidR="00E01213"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Dev</w:t>
            </w:r>
            <w:r w:rsidR="00260AFF"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i</w:t>
            </w:r>
            <w:r w:rsidR="00E01213"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s</w:t>
            </w:r>
            <w:proofErr w:type="spellEnd"/>
            <w:r w:rsidR="00E01213"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 xml:space="preserve">, 1992; </w:t>
            </w:r>
            <w:proofErr w:type="spellStart"/>
            <w:r w:rsidR="00E01213"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Fradua</w:t>
            </w:r>
            <w:proofErr w:type="spellEnd"/>
            <w:r w:rsidR="00E01213"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 xml:space="preserve"> y Figueroa, 1995; Garganta, 2002; Lago, 2001; Romero, 1997 y </w:t>
            </w:r>
            <w:proofErr w:type="spellStart"/>
            <w:r w:rsidR="00E01213"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Wein</w:t>
            </w:r>
            <w:proofErr w:type="spellEnd"/>
            <w:r w:rsidR="00E01213"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, 1995)</w:t>
            </w:r>
          </w:p>
          <w:p w:rsidR="00E01213" w:rsidRPr="00146367" w:rsidRDefault="00E01213" w:rsidP="00D30C2F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Ejercicios estereotipados y demasiado anal</w:t>
            </w:r>
            <w:r w:rsidR="00645702"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í</w:t>
            </w: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ticos (Ib</w:t>
            </w:r>
            <w:r w:rsidR="00645702"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áñ</w:t>
            </w: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ez, 2000; S</w:t>
            </w:r>
            <w:r w:rsidR="00645702"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á</w:t>
            </w: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enz-L</w:t>
            </w:r>
            <w:r w:rsidR="00645702"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ó</w:t>
            </w: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pez, 1997 y Sampedro, 1999a)</w:t>
            </w:r>
          </w:p>
          <w:p w:rsidR="00E01213" w:rsidRPr="00146367" w:rsidRDefault="00E01213" w:rsidP="00D30C2F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 xml:space="preserve">Existencia de habilidades </w:t>
            </w:r>
            <w:r w:rsidR="00260AFF"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técnico</w:t>
            </w: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 xml:space="preserve">-deportivas de eficacia probada. </w:t>
            </w:r>
            <w:r w:rsidR="00260AFF"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Pedagogía</w:t>
            </w: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 xml:space="preserve"> por modelos (</w:t>
            </w:r>
            <w:proofErr w:type="spellStart"/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Dev</w:t>
            </w:r>
            <w:r w:rsidR="00260AFF"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i</w:t>
            </w: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s</w:t>
            </w:r>
            <w:proofErr w:type="spellEnd"/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, 1992)</w:t>
            </w:r>
          </w:p>
          <w:p w:rsidR="00E01213" w:rsidRPr="00146367" w:rsidRDefault="00E01213" w:rsidP="00D30C2F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Abuso de situaciones de juego parciales de ataque sin defensa y viceversa (Sampedro, 1999a)</w:t>
            </w:r>
          </w:p>
          <w:p w:rsidR="00E01213" w:rsidRPr="00146367" w:rsidRDefault="00E01213" w:rsidP="00D30C2F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Escasa transferencia entre las tareas planteadas y el deporte (S</w:t>
            </w:r>
            <w:r w:rsidR="00260AFF"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á</w:t>
            </w: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enz-L</w:t>
            </w:r>
            <w:r w:rsidR="00260AFF"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ó</w:t>
            </w: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 xml:space="preserve">pez, 1997; Sampedro, 1999a; y </w:t>
            </w:r>
            <w:proofErr w:type="spellStart"/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Viciana</w:t>
            </w:r>
            <w:proofErr w:type="spellEnd"/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, 1999)</w:t>
            </w:r>
          </w:p>
          <w:p w:rsidR="00E01213" w:rsidRPr="00146367" w:rsidRDefault="00E01213" w:rsidP="00D30C2F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 xml:space="preserve">Ejercicios poco participativos, con </w:t>
            </w:r>
            <w:r w:rsidR="00260AFF"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¡</w:t>
            </w: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filas eternas</w:t>
            </w:r>
            <w:r w:rsidR="00260AFF"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 xml:space="preserve">! </w:t>
            </w: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Demasiada inactividad (Romero, 1997 y S</w:t>
            </w:r>
            <w:r w:rsidR="00733AD1"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á</w:t>
            </w: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enz-L</w:t>
            </w:r>
            <w:r w:rsidR="00733AD1"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ó</w:t>
            </w: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pez, 1997)</w:t>
            </w:r>
          </w:p>
          <w:p w:rsidR="00E01213" w:rsidRPr="00146367" w:rsidRDefault="00E01213" w:rsidP="00D30C2F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 xml:space="preserve">Excesiva </w:t>
            </w:r>
            <w:r w:rsidR="00733AD1"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utilización</w:t>
            </w: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 xml:space="preserve"> del juego colectivo complejo, 11x11 (S</w:t>
            </w:r>
            <w:r w:rsidR="00733AD1"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á</w:t>
            </w: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enz-L</w:t>
            </w:r>
            <w:r w:rsidR="00733AD1"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ó</w:t>
            </w: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pez, 1997)</w:t>
            </w:r>
          </w:p>
          <w:p w:rsidR="00E01213" w:rsidRPr="00146367" w:rsidRDefault="00E01213" w:rsidP="00D30C2F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 xml:space="preserve">Calentamientos dirigidos fundamentalmente a la </w:t>
            </w:r>
            <w:r w:rsidR="00733AD1"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preparación</w:t>
            </w: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 xml:space="preserve"> </w:t>
            </w:r>
            <w:r w:rsidR="00733AD1"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física</w:t>
            </w: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 xml:space="preserve"> y </w:t>
            </w:r>
            <w:r w:rsidR="00733AD1"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técnica</w:t>
            </w: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 xml:space="preserve">, </w:t>
            </w:r>
            <w:r w:rsidR="00733AD1"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olvidándose</w:t>
            </w: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 xml:space="preserve"> la </w:t>
            </w:r>
            <w:r w:rsidR="00733AD1"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preparación</w:t>
            </w: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 xml:space="preserve"> </w:t>
            </w:r>
            <w:r w:rsidR="00733AD1"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táctica</w:t>
            </w:r>
          </w:p>
          <w:p w:rsidR="00E01213" w:rsidRPr="00146367" w:rsidRDefault="00E01213" w:rsidP="00D30C2F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 xml:space="preserve">Excesivo </w:t>
            </w:r>
            <w:r w:rsidR="00733AD1"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énfasis</w:t>
            </w: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 xml:space="preserve"> en la </w:t>
            </w:r>
            <w:r w:rsidR="00733AD1"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competición</w:t>
            </w: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 xml:space="preserve"> (Romero, 1997)</w:t>
            </w:r>
          </w:p>
        </w:tc>
      </w:tr>
    </w:tbl>
    <w:p w:rsidR="00E01213" w:rsidRPr="00146367" w:rsidRDefault="00E01213" w:rsidP="00D30C2F">
      <w:pPr>
        <w:spacing w:before="180" w:after="18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eastAsia="es-ES"/>
        </w:rPr>
      </w:pPr>
      <w:r w:rsidRPr="00146367">
        <w:rPr>
          <w:rFonts w:ascii="Times New Roman" w:hAnsi="Times New Roman" w:cs="Times New Roman"/>
          <w:bCs/>
          <w:i/>
          <w:sz w:val="24"/>
          <w:szCs w:val="24"/>
          <w:lang w:eastAsia="es-ES"/>
        </w:rPr>
        <w:t xml:space="preserve">Cuadro 1. </w:t>
      </w:r>
      <w:r w:rsidR="006F2A2C" w:rsidRPr="00146367">
        <w:rPr>
          <w:rFonts w:ascii="Times New Roman" w:hAnsi="Times New Roman" w:cs="Times New Roman"/>
          <w:bCs/>
          <w:i/>
          <w:sz w:val="24"/>
          <w:szCs w:val="24"/>
          <w:lang w:eastAsia="es-ES"/>
        </w:rPr>
        <w:t>Características</w:t>
      </w:r>
      <w:r w:rsidRPr="00146367">
        <w:rPr>
          <w:rFonts w:ascii="Times New Roman" w:hAnsi="Times New Roman" w:cs="Times New Roman"/>
          <w:bCs/>
          <w:i/>
          <w:sz w:val="24"/>
          <w:szCs w:val="24"/>
          <w:lang w:eastAsia="es-ES"/>
        </w:rPr>
        <w:t xml:space="preserve"> del Modelo de </w:t>
      </w:r>
      <w:r w:rsidR="006F2A2C" w:rsidRPr="00146367">
        <w:rPr>
          <w:rFonts w:ascii="Times New Roman" w:hAnsi="Times New Roman" w:cs="Times New Roman"/>
          <w:bCs/>
          <w:i/>
          <w:sz w:val="24"/>
          <w:szCs w:val="24"/>
          <w:lang w:eastAsia="es-ES"/>
        </w:rPr>
        <w:t>Enseñanza</w:t>
      </w:r>
      <w:r w:rsidRPr="00146367">
        <w:rPr>
          <w:rFonts w:ascii="Times New Roman" w:hAnsi="Times New Roman" w:cs="Times New Roman"/>
          <w:bCs/>
          <w:i/>
          <w:sz w:val="24"/>
          <w:szCs w:val="24"/>
          <w:lang w:eastAsia="es-ES"/>
        </w:rPr>
        <w:t xml:space="preserve"> Tradicional en </w:t>
      </w:r>
      <w:r w:rsidR="006F2A2C" w:rsidRPr="00146367">
        <w:rPr>
          <w:rFonts w:ascii="Times New Roman" w:hAnsi="Times New Roman" w:cs="Times New Roman"/>
          <w:bCs/>
          <w:i/>
          <w:sz w:val="24"/>
          <w:szCs w:val="24"/>
          <w:lang w:eastAsia="es-ES"/>
        </w:rPr>
        <w:t>relación</w:t>
      </w:r>
      <w:r w:rsidRPr="00146367">
        <w:rPr>
          <w:rFonts w:ascii="Times New Roman" w:hAnsi="Times New Roman" w:cs="Times New Roman"/>
          <w:bCs/>
          <w:i/>
          <w:sz w:val="24"/>
          <w:szCs w:val="24"/>
          <w:lang w:eastAsia="es-ES"/>
        </w:rPr>
        <w:t xml:space="preserve"> con el </w:t>
      </w:r>
      <w:r w:rsidR="006F2A2C" w:rsidRPr="00146367">
        <w:rPr>
          <w:rFonts w:ascii="Times New Roman" w:hAnsi="Times New Roman" w:cs="Times New Roman"/>
          <w:bCs/>
          <w:i/>
          <w:sz w:val="24"/>
          <w:szCs w:val="24"/>
          <w:lang w:eastAsia="es-ES"/>
        </w:rPr>
        <w:t>fútbol</w:t>
      </w:r>
      <w:r w:rsidRPr="00146367">
        <w:rPr>
          <w:rFonts w:ascii="Times New Roman" w:hAnsi="Times New Roman" w:cs="Times New Roman"/>
          <w:bCs/>
          <w:i/>
          <w:sz w:val="24"/>
          <w:szCs w:val="24"/>
          <w:lang w:eastAsia="es-ES"/>
        </w:rPr>
        <w:t xml:space="preserve"> como deporte de colaboraci</w:t>
      </w:r>
      <w:r w:rsidR="006F2A2C" w:rsidRPr="00146367">
        <w:rPr>
          <w:rFonts w:ascii="Times New Roman" w:hAnsi="Times New Roman" w:cs="Times New Roman"/>
          <w:bCs/>
          <w:i/>
          <w:sz w:val="24"/>
          <w:szCs w:val="24"/>
          <w:lang w:eastAsia="es-ES"/>
        </w:rPr>
        <w:t>ó</w:t>
      </w:r>
      <w:r w:rsidRPr="00146367">
        <w:rPr>
          <w:rFonts w:ascii="Times New Roman" w:hAnsi="Times New Roman" w:cs="Times New Roman"/>
          <w:bCs/>
          <w:i/>
          <w:sz w:val="24"/>
          <w:szCs w:val="24"/>
          <w:lang w:eastAsia="es-ES"/>
        </w:rPr>
        <w:t>n/oposici</w:t>
      </w:r>
      <w:r w:rsidR="006F2A2C" w:rsidRPr="00146367">
        <w:rPr>
          <w:rFonts w:ascii="Times New Roman" w:hAnsi="Times New Roman" w:cs="Times New Roman"/>
          <w:bCs/>
          <w:i/>
          <w:sz w:val="24"/>
          <w:szCs w:val="24"/>
          <w:lang w:eastAsia="es-ES"/>
        </w:rPr>
        <w:t>ó</w:t>
      </w:r>
      <w:r w:rsidRPr="00146367">
        <w:rPr>
          <w:rFonts w:ascii="Times New Roman" w:hAnsi="Times New Roman" w:cs="Times New Roman"/>
          <w:bCs/>
          <w:i/>
          <w:sz w:val="24"/>
          <w:szCs w:val="24"/>
          <w:lang w:eastAsia="es-ES"/>
        </w:rPr>
        <w:t>n</w:t>
      </w:r>
    </w:p>
    <w:p w:rsidR="00E01213" w:rsidRPr="00146367" w:rsidRDefault="00E01213" w:rsidP="00D30C2F">
      <w:pPr>
        <w:spacing w:after="120" w:line="48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es-ES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197"/>
        <w:gridCol w:w="6447"/>
      </w:tblGrid>
      <w:tr w:rsidR="00E01213" w:rsidRPr="00146367" w:rsidTr="00E01213">
        <w:trPr>
          <w:jc w:val="center"/>
        </w:trPr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800000" w:fill="FFFFFF"/>
            <w:vAlign w:val="center"/>
            <w:hideMark/>
          </w:tcPr>
          <w:p w:rsidR="00E01213" w:rsidRPr="00146367" w:rsidRDefault="00E01213" w:rsidP="00D30C2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FFFFFF"/>
                <w:sz w:val="24"/>
                <w:szCs w:val="24"/>
                <w:lang w:eastAsia="es-ES"/>
              </w:rPr>
            </w:pPr>
            <w:r w:rsidRPr="00146367">
              <w:rPr>
                <w:rFonts w:ascii="Times New Roman" w:eastAsia="Times New Roman" w:hAnsi="Times New Roman" w:cs="Times New Roman"/>
                <w:b/>
                <w:bCs/>
                <w:iCs/>
                <w:color w:val="FFFFFF"/>
                <w:sz w:val="24"/>
                <w:szCs w:val="24"/>
                <w:lang w:eastAsia="es-ES"/>
              </w:rPr>
              <w:t>Aspecto de referencia</w:t>
            </w:r>
          </w:p>
        </w:tc>
        <w:tc>
          <w:tcPr>
            <w:tcW w:w="64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800000" w:fill="FFFFFF"/>
            <w:vAlign w:val="center"/>
            <w:hideMark/>
          </w:tcPr>
          <w:p w:rsidR="00E01213" w:rsidRPr="00146367" w:rsidRDefault="00E01213" w:rsidP="00D30C2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FFFFFF"/>
                <w:sz w:val="24"/>
                <w:szCs w:val="24"/>
                <w:lang w:eastAsia="es-ES"/>
              </w:rPr>
            </w:pPr>
            <w:proofErr w:type="spellStart"/>
            <w:r w:rsidRPr="00146367">
              <w:rPr>
                <w:rFonts w:ascii="Times New Roman" w:eastAsia="Times New Roman" w:hAnsi="Times New Roman" w:cs="Times New Roman"/>
                <w:b/>
                <w:bCs/>
                <w:iCs/>
                <w:color w:val="FFFFFF"/>
                <w:sz w:val="24"/>
                <w:szCs w:val="24"/>
                <w:lang w:eastAsia="es-ES"/>
              </w:rPr>
              <w:t>Caracter</w:t>
            </w:r>
            <w:r w:rsidRPr="00146367">
              <w:rPr>
                <w:rFonts w:ascii="Tahoma" w:eastAsia="Times New Roman" w:hAnsi="Tahoma" w:cs="Times New Roman"/>
                <w:b/>
                <w:bCs/>
                <w:iCs/>
                <w:color w:val="FFFFFF"/>
                <w:sz w:val="24"/>
                <w:szCs w:val="24"/>
                <w:lang w:eastAsia="es-ES"/>
              </w:rPr>
              <w:t>�</w:t>
            </w:r>
            <w:r w:rsidRPr="00146367">
              <w:rPr>
                <w:rFonts w:ascii="Times New Roman" w:eastAsia="Times New Roman" w:hAnsi="Times New Roman" w:cs="Times New Roman"/>
                <w:b/>
                <w:bCs/>
                <w:iCs/>
                <w:color w:val="FFFFFF"/>
                <w:sz w:val="24"/>
                <w:szCs w:val="24"/>
                <w:lang w:eastAsia="es-ES"/>
              </w:rPr>
              <w:t>sticas</w:t>
            </w:r>
            <w:proofErr w:type="spellEnd"/>
          </w:p>
        </w:tc>
      </w:tr>
      <w:tr w:rsidR="00E01213" w:rsidRPr="00146367" w:rsidTr="00E01213">
        <w:trPr>
          <w:jc w:val="center"/>
        </w:trPr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FFFF00" w:fill="FFFFFF"/>
            <w:vAlign w:val="center"/>
          </w:tcPr>
          <w:p w:rsidR="00E01213" w:rsidRPr="00146367" w:rsidRDefault="00E454B2" w:rsidP="00D30C2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es-ES"/>
              </w:rPr>
            </w:pPr>
            <w:r w:rsidRPr="001463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es-ES"/>
              </w:rPr>
              <w:t>-</w:t>
            </w:r>
          </w:p>
          <w:p w:rsidR="00E01213" w:rsidRPr="00146367" w:rsidRDefault="00E01213" w:rsidP="00D30C2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es-ES"/>
              </w:rPr>
            </w:pPr>
          </w:p>
          <w:p w:rsidR="00E01213" w:rsidRPr="00146367" w:rsidRDefault="00E01213" w:rsidP="00D30C2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es-ES"/>
              </w:rPr>
            </w:pPr>
            <w:r w:rsidRPr="001463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es-ES"/>
              </w:rPr>
              <w:t>Alumno/a-jugador/a que aprende</w:t>
            </w:r>
          </w:p>
        </w:tc>
        <w:tc>
          <w:tcPr>
            <w:tcW w:w="6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  <w:vAlign w:val="center"/>
            <w:hideMark/>
          </w:tcPr>
          <w:p w:rsidR="00E01213" w:rsidRPr="00146367" w:rsidRDefault="00E01213" w:rsidP="00D30C2F">
            <w:pPr>
              <w:numPr>
                <w:ilvl w:val="0"/>
                <w:numId w:val="1"/>
              </w:numPr>
              <w:tabs>
                <w:tab w:val="num" w:pos="357"/>
              </w:tabs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Imitaci</w:t>
            </w:r>
            <w:r w:rsidR="008540CD"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ó</w:t>
            </w: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 xml:space="preserve">n del deporte adulto. </w:t>
            </w:r>
            <w:r w:rsidR="008540CD"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Adaptación</w:t>
            </w: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 xml:space="preserve"> del ni</w:t>
            </w:r>
            <w:r w:rsidR="008540CD"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ñ</w:t>
            </w: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 xml:space="preserve">o/a al </w:t>
            </w:r>
            <w:r w:rsidR="008540CD"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fútbol</w:t>
            </w: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 xml:space="preserve"> (Ib</w:t>
            </w:r>
            <w:r w:rsidR="008540CD"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áñ</w:t>
            </w: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 xml:space="preserve">ez, 2000; Romero, 1997; Sampedro, 1999a y </w:t>
            </w:r>
            <w:proofErr w:type="spellStart"/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Wein</w:t>
            </w:r>
            <w:proofErr w:type="spellEnd"/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, 1995)</w:t>
            </w:r>
          </w:p>
          <w:p w:rsidR="00E01213" w:rsidRPr="00146367" w:rsidRDefault="00E01213" w:rsidP="00D30C2F">
            <w:pPr>
              <w:numPr>
                <w:ilvl w:val="0"/>
                <w:numId w:val="1"/>
              </w:numPr>
              <w:tabs>
                <w:tab w:val="num" w:pos="357"/>
              </w:tabs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 xml:space="preserve">Entrenamientos demasiados intensos para </w:t>
            </w:r>
            <w:r w:rsidR="008540CD"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jóvenes</w:t>
            </w: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 xml:space="preserve"> en pleno desarrollo (S</w:t>
            </w:r>
            <w:r w:rsidR="008540CD"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á</w:t>
            </w: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enz-L</w:t>
            </w:r>
            <w:r w:rsidR="008540CD"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ó</w:t>
            </w: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pez, 1997)</w:t>
            </w:r>
          </w:p>
          <w:p w:rsidR="00E01213" w:rsidRPr="00146367" w:rsidRDefault="00E01213" w:rsidP="00D30C2F">
            <w:pPr>
              <w:numPr>
                <w:ilvl w:val="0"/>
                <w:numId w:val="1"/>
              </w:numPr>
              <w:tabs>
                <w:tab w:val="num" w:pos="357"/>
              </w:tabs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Escaso desarrollo de los mecanismos de percepci</w:t>
            </w:r>
            <w:r w:rsidR="000058E1"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ó</w:t>
            </w: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 xml:space="preserve">n y </w:t>
            </w:r>
            <w:r w:rsidR="000058E1"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decisión</w:t>
            </w: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 xml:space="preserve"> a favor del de ejecuci</w:t>
            </w:r>
            <w:r w:rsidR="000058E1"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ó</w:t>
            </w: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n (Lorenzo y Prieto, 2002; Romero, 1997 y S</w:t>
            </w:r>
            <w:r w:rsidR="000058E1"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á</w:t>
            </w: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enz-L</w:t>
            </w:r>
            <w:r w:rsidR="000058E1"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ó</w:t>
            </w: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pez, 1997)</w:t>
            </w:r>
          </w:p>
          <w:p w:rsidR="00E01213" w:rsidRPr="00146367" w:rsidRDefault="00E01213" w:rsidP="00D30C2F">
            <w:pPr>
              <w:numPr>
                <w:ilvl w:val="0"/>
                <w:numId w:val="1"/>
              </w:numPr>
              <w:tabs>
                <w:tab w:val="num" w:pos="357"/>
              </w:tabs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 xml:space="preserve">Decaimiento de la </w:t>
            </w:r>
            <w:r w:rsidR="000058E1"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motivación</w:t>
            </w: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, debido a ejercicios estereotipados y anal</w:t>
            </w:r>
            <w:r w:rsidR="000058E1"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í</w:t>
            </w: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ticos (</w:t>
            </w:r>
            <w:proofErr w:type="spellStart"/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Viciana</w:t>
            </w:r>
            <w:proofErr w:type="spellEnd"/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, 1999)</w:t>
            </w:r>
          </w:p>
          <w:p w:rsidR="00E01213" w:rsidRPr="00146367" w:rsidRDefault="00E01213" w:rsidP="00D30C2F">
            <w:pPr>
              <w:numPr>
                <w:ilvl w:val="0"/>
                <w:numId w:val="1"/>
              </w:numPr>
              <w:tabs>
                <w:tab w:val="num" w:pos="357"/>
              </w:tabs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Actividades y tareas poco significativas para el alumno/a-jugador/a (Lorenzo y Prieto, 2002)</w:t>
            </w:r>
          </w:p>
          <w:p w:rsidR="00E01213" w:rsidRPr="00146367" w:rsidRDefault="00E01213" w:rsidP="00D30C2F">
            <w:pPr>
              <w:numPr>
                <w:ilvl w:val="0"/>
                <w:numId w:val="1"/>
              </w:numPr>
              <w:tabs>
                <w:tab w:val="num" w:pos="357"/>
              </w:tabs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 xml:space="preserve">Alumno/a-jugador/a receptor pasivo de la </w:t>
            </w:r>
            <w:r w:rsidR="000058E1"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información</w:t>
            </w: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 xml:space="preserve"> y obediente (Ib</w:t>
            </w:r>
            <w:r w:rsidR="000058E1"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áñ</w:t>
            </w: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 xml:space="preserve">ez, 2000; Pino, Vegas y Moreno, 2001 y </w:t>
            </w:r>
            <w:proofErr w:type="spellStart"/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Viciana</w:t>
            </w:r>
            <w:proofErr w:type="spellEnd"/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 xml:space="preserve"> y Delgado, 1999)</w:t>
            </w:r>
          </w:p>
        </w:tc>
      </w:tr>
    </w:tbl>
    <w:p w:rsidR="00E01213" w:rsidRPr="00146367" w:rsidRDefault="00E01213" w:rsidP="00D30C2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es-ES"/>
        </w:rPr>
      </w:pPr>
    </w:p>
    <w:p w:rsidR="00E01213" w:rsidRPr="00146367" w:rsidRDefault="00E01213" w:rsidP="00D30C2F">
      <w:pPr>
        <w:spacing w:before="180" w:after="18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eastAsia="es-ES"/>
        </w:rPr>
      </w:pPr>
      <w:r w:rsidRPr="00146367">
        <w:rPr>
          <w:rFonts w:ascii="Times New Roman" w:hAnsi="Times New Roman" w:cs="Times New Roman"/>
          <w:b/>
          <w:bCs/>
          <w:i/>
          <w:sz w:val="24"/>
          <w:szCs w:val="24"/>
          <w:lang w:eastAsia="es-ES"/>
        </w:rPr>
        <w:t>Cuadro 2.</w:t>
      </w:r>
      <w:r w:rsidRPr="00146367">
        <w:rPr>
          <w:rFonts w:ascii="Times New Roman" w:hAnsi="Times New Roman" w:cs="Times New Roman"/>
          <w:bCs/>
          <w:i/>
          <w:sz w:val="24"/>
          <w:szCs w:val="24"/>
          <w:lang w:eastAsia="es-ES"/>
        </w:rPr>
        <w:t xml:space="preserve"> </w:t>
      </w:r>
      <w:proofErr w:type="spellStart"/>
      <w:r w:rsidRPr="00146367">
        <w:rPr>
          <w:rFonts w:ascii="Times New Roman" w:hAnsi="Times New Roman" w:cs="Times New Roman"/>
          <w:bCs/>
          <w:i/>
          <w:sz w:val="24"/>
          <w:szCs w:val="24"/>
          <w:lang w:eastAsia="es-ES"/>
        </w:rPr>
        <w:t>Caracter</w:t>
      </w:r>
      <w:r w:rsidRPr="00146367">
        <w:rPr>
          <w:rFonts w:ascii="Times New Roman" w:hAnsi="Tahoma" w:cs="Times New Roman"/>
          <w:bCs/>
          <w:i/>
          <w:sz w:val="24"/>
          <w:szCs w:val="24"/>
          <w:lang w:eastAsia="es-ES"/>
        </w:rPr>
        <w:t>�</w:t>
      </w:r>
      <w:r w:rsidRPr="00146367">
        <w:rPr>
          <w:rFonts w:ascii="Times New Roman" w:hAnsi="Times New Roman" w:cs="Times New Roman"/>
          <w:bCs/>
          <w:i/>
          <w:sz w:val="24"/>
          <w:szCs w:val="24"/>
          <w:lang w:eastAsia="es-ES"/>
        </w:rPr>
        <w:t>sticas</w:t>
      </w:r>
      <w:proofErr w:type="spellEnd"/>
      <w:r w:rsidRPr="00146367">
        <w:rPr>
          <w:rFonts w:ascii="Times New Roman" w:hAnsi="Times New Roman" w:cs="Times New Roman"/>
          <w:bCs/>
          <w:i/>
          <w:sz w:val="24"/>
          <w:szCs w:val="24"/>
          <w:lang w:eastAsia="es-ES"/>
        </w:rPr>
        <w:t xml:space="preserve"> del Modelo de </w:t>
      </w:r>
      <w:proofErr w:type="spellStart"/>
      <w:r w:rsidRPr="00146367">
        <w:rPr>
          <w:rFonts w:ascii="Times New Roman" w:hAnsi="Times New Roman" w:cs="Times New Roman"/>
          <w:bCs/>
          <w:i/>
          <w:sz w:val="24"/>
          <w:szCs w:val="24"/>
          <w:lang w:eastAsia="es-ES"/>
        </w:rPr>
        <w:t>Ense</w:t>
      </w:r>
      <w:r w:rsidRPr="00146367">
        <w:rPr>
          <w:rFonts w:ascii="Times New Roman" w:hAnsi="Tahoma" w:cs="Times New Roman"/>
          <w:bCs/>
          <w:i/>
          <w:sz w:val="24"/>
          <w:szCs w:val="24"/>
          <w:lang w:eastAsia="es-ES"/>
        </w:rPr>
        <w:t>�</w:t>
      </w:r>
      <w:r w:rsidRPr="00146367">
        <w:rPr>
          <w:rFonts w:ascii="Times New Roman" w:hAnsi="Times New Roman" w:cs="Times New Roman"/>
          <w:bCs/>
          <w:i/>
          <w:sz w:val="24"/>
          <w:szCs w:val="24"/>
          <w:lang w:eastAsia="es-ES"/>
        </w:rPr>
        <w:t>anza</w:t>
      </w:r>
      <w:proofErr w:type="spellEnd"/>
      <w:r w:rsidRPr="00146367">
        <w:rPr>
          <w:rFonts w:ascii="Times New Roman" w:hAnsi="Times New Roman" w:cs="Times New Roman"/>
          <w:bCs/>
          <w:i/>
          <w:sz w:val="24"/>
          <w:szCs w:val="24"/>
          <w:lang w:eastAsia="es-ES"/>
        </w:rPr>
        <w:t xml:space="preserve"> Tradicional en </w:t>
      </w:r>
      <w:proofErr w:type="spellStart"/>
      <w:r w:rsidRPr="00146367">
        <w:rPr>
          <w:rFonts w:ascii="Times New Roman" w:hAnsi="Times New Roman" w:cs="Times New Roman"/>
          <w:bCs/>
          <w:i/>
          <w:sz w:val="24"/>
          <w:szCs w:val="24"/>
          <w:lang w:eastAsia="es-ES"/>
        </w:rPr>
        <w:t>relaci</w:t>
      </w:r>
      <w:r w:rsidRPr="00146367">
        <w:rPr>
          <w:rFonts w:ascii="Times New Roman" w:hAnsi="Tahoma" w:cs="Times New Roman"/>
          <w:bCs/>
          <w:i/>
          <w:sz w:val="24"/>
          <w:szCs w:val="24"/>
          <w:lang w:eastAsia="es-ES"/>
        </w:rPr>
        <w:t>�</w:t>
      </w:r>
      <w:r w:rsidRPr="00146367">
        <w:rPr>
          <w:rFonts w:ascii="Times New Roman" w:hAnsi="Times New Roman" w:cs="Times New Roman"/>
          <w:bCs/>
          <w:i/>
          <w:sz w:val="24"/>
          <w:szCs w:val="24"/>
          <w:lang w:eastAsia="es-ES"/>
        </w:rPr>
        <w:t>n</w:t>
      </w:r>
      <w:proofErr w:type="spellEnd"/>
      <w:r w:rsidRPr="00146367">
        <w:rPr>
          <w:rFonts w:ascii="Times New Roman" w:hAnsi="Times New Roman" w:cs="Times New Roman"/>
          <w:bCs/>
          <w:i/>
          <w:sz w:val="24"/>
          <w:szCs w:val="24"/>
          <w:lang w:eastAsia="es-ES"/>
        </w:rPr>
        <w:t xml:space="preserve"> con</w:t>
      </w:r>
      <w:r w:rsidRPr="00146367">
        <w:rPr>
          <w:rFonts w:ascii="Times New Roman" w:hAnsi="Tahoma" w:cs="Times New Roman"/>
          <w:bCs/>
          <w:i/>
          <w:sz w:val="24"/>
          <w:szCs w:val="24"/>
          <w:lang w:eastAsia="es-ES"/>
        </w:rPr>
        <w:t>�</w:t>
      </w:r>
      <w:r w:rsidRPr="00146367">
        <w:rPr>
          <w:rFonts w:ascii="Times New Roman" w:hAnsi="Times New Roman" w:cs="Times New Roman"/>
          <w:bCs/>
          <w:i/>
          <w:sz w:val="24"/>
          <w:szCs w:val="24"/>
          <w:lang w:eastAsia="es-ES"/>
        </w:rPr>
        <w:t xml:space="preserve"> el alumno/a-jugador/a que aprende.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197"/>
        <w:gridCol w:w="6447"/>
      </w:tblGrid>
      <w:tr w:rsidR="00E01213" w:rsidRPr="00146367" w:rsidTr="00E01213">
        <w:trPr>
          <w:jc w:val="center"/>
        </w:trPr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800000" w:fill="FFFFFF"/>
            <w:vAlign w:val="center"/>
            <w:hideMark/>
          </w:tcPr>
          <w:p w:rsidR="00E01213" w:rsidRPr="00146367" w:rsidRDefault="00E01213" w:rsidP="00D30C2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FFFFFF"/>
                <w:sz w:val="24"/>
                <w:szCs w:val="24"/>
                <w:lang w:eastAsia="es-ES"/>
              </w:rPr>
            </w:pPr>
            <w:r w:rsidRPr="00146367">
              <w:rPr>
                <w:rFonts w:ascii="Times New Roman" w:eastAsia="Times New Roman" w:hAnsi="Times New Roman" w:cs="Times New Roman"/>
                <w:b/>
                <w:bCs/>
                <w:iCs/>
                <w:color w:val="FFFFFF"/>
                <w:sz w:val="24"/>
                <w:szCs w:val="24"/>
                <w:lang w:eastAsia="es-ES"/>
              </w:rPr>
              <w:t xml:space="preserve">Aspecto de </w:t>
            </w:r>
            <w:r w:rsidRPr="00146367">
              <w:rPr>
                <w:rFonts w:ascii="Times New Roman" w:eastAsia="Times New Roman" w:hAnsi="Times New Roman" w:cs="Times New Roman"/>
                <w:b/>
                <w:bCs/>
                <w:iCs/>
                <w:color w:val="FFFFFF"/>
                <w:sz w:val="24"/>
                <w:szCs w:val="24"/>
                <w:lang w:eastAsia="es-ES"/>
              </w:rPr>
              <w:lastRenderedPageBreak/>
              <w:t>referencia</w:t>
            </w:r>
          </w:p>
        </w:tc>
        <w:tc>
          <w:tcPr>
            <w:tcW w:w="64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800000" w:fill="FFFFFF"/>
            <w:vAlign w:val="center"/>
            <w:hideMark/>
          </w:tcPr>
          <w:p w:rsidR="00E01213" w:rsidRPr="00146367" w:rsidRDefault="00E01213" w:rsidP="00D30C2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FFFFFF"/>
                <w:sz w:val="24"/>
                <w:szCs w:val="24"/>
                <w:lang w:eastAsia="es-ES"/>
              </w:rPr>
            </w:pPr>
            <w:proofErr w:type="spellStart"/>
            <w:r w:rsidRPr="00146367">
              <w:rPr>
                <w:rFonts w:ascii="Times New Roman" w:eastAsia="Times New Roman" w:hAnsi="Times New Roman" w:cs="Times New Roman"/>
                <w:b/>
                <w:bCs/>
                <w:iCs/>
                <w:color w:val="FFFFFF"/>
                <w:sz w:val="24"/>
                <w:szCs w:val="24"/>
                <w:lang w:eastAsia="es-ES"/>
              </w:rPr>
              <w:lastRenderedPageBreak/>
              <w:t>Caracter</w:t>
            </w:r>
            <w:r w:rsidRPr="00146367">
              <w:rPr>
                <w:rFonts w:ascii="Tahoma" w:eastAsia="Times New Roman" w:hAnsi="Tahoma" w:cs="Times New Roman"/>
                <w:b/>
                <w:bCs/>
                <w:iCs/>
                <w:color w:val="FFFFFF"/>
                <w:sz w:val="24"/>
                <w:szCs w:val="24"/>
                <w:lang w:eastAsia="es-ES"/>
              </w:rPr>
              <w:t>�</w:t>
            </w:r>
            <w:r w:rsidRPr="00146367">
              <w:rPr>
                <w:rFonts w:ascii="Times New Roman" w:eastAsia="Times New Roman" w:hAnsi="Times New Roman" w:cs="Times New Roman"/>
                <w:b/>
                <w:bCs/>
                <w:iCs/>
                <w:color w:val="FFFFFF"/>
                <w:sz w:val="24"/>
                <w:szCs w:val="24"/>
                <w:lang w:eastAsia="es-ES"/>
              </w:rPr>
              <w:t>sticas</w:t>
            </w:r>
            <w:proofErr w:type="spellEnd"/>
          </w:p>
        </w:tc>
      </w:tr>
      <w:tr w:rsidR="00E01213" w:rsidRPr="00146367" w:rsidTr="00E01213">
        <w:trPr>
          <w:trHeight w:val="986"/>
          <w:jc w:val="center"/>
        </w:trPr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FFFF00" w:fill="FFFFFF"/>
            <w:vAlign w:val="center"/>
          </w:tcPr>
          <w:p w:rsidR="00E01213" w:rsidRPr="00146367" w:rsidRDefault="00E01213" w:rsidP="00D30C2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es-ES"/>
              </w:rPr>
            </w:pPr>
          </w:p>
          <w:p w:rsidR="00E01213" w:rsidRPr="00146367" w:rsidRDefault="00E01213" w:rsidP="00D30C2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es-ES"/>
              </w:rPr>
            </w:pPr>
          </w:p>
          <w:p w:rsidR="00E01213" w:rsidRPr="00146367" w:rsidRDefault="00E01213" w:rsidP="00D30C2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es-ES"/>
              </w:rPr>
            </w:pPr>
          </w:p>
          <w:p w:rsidR="00E01213" w:rsidRPr="00146367" w:rsidRDefault="00E01213" w:rsidP="00D30C2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es-ES"/>
              </w:rPr>
            </w:pPr>
          </w:p>
          <w:p w:rsidR="00E01213" w:rsidRPr="00146367" w:rsidRDefault="001A742E" w:rsidP="00D30C2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es-ES"/>
              </w:rPr>
            </w:pPr>
            <w:r w:rsidRPr="001463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es-ES"/>
              </w:rPr>
              <w:t>-Intervención</w:t>
            </w:r>
            <w:r w:rsidR="00E01213" w:rsidRPr="001463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es-ES"/>
              </w:rPr>
              <w:t xml:space="preserve"> </w:t>
            </w:r>
            <w:r w:rsidR="00E01213" w:rsidRPr="001463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es-ES"/>
              </w:rPr>
              <w:br/>
            </w:r>
            <w:r w:rsidRPr="001463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es-ES"/>
              </w:rPr>
              <w:t>didáctica</w:t>
            </w:r>
            <w:r w:rsidR="00E01213" w:rsidRPr="001463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es-ES"/>
              </w:rPr>
              <w:t xml:space="preserve"> del </w:t>
            </w:r>
            <w:r w:rsidR="00E01213" w:rsidRPr="001463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es-ES"/>
              </w:rPr>
              <w:br/>
              <w:t>educador/entrenador</w:t>
            </w:r>
          </w:p>
        </w:tc>
        <w:tc>
          <w:tcPr>
            <w:tcW w:w="6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  <w:vAlign w:val="center"/>
            <w:hideMark/>
          </w:tcPr>
          <w:p w:rsidR="00E01213" w:rsidRPr="00146367" w:rsidRDefault="00E01213" w:rsidP="00D30C2F">
            <w:pPr>
              <w:numPr>
                <w:ilvl w:val="0"/>
                <w:numId w:val="1"/>
              </w:numPr>
              <w:tabs>
                <w:tab w:val="num" w:pos="357"/>
              </w:tabs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 xml:space="preserve">Profesor experto, autoritario y protagonista de la </w:t>
            </w:r>
            <w:r w:rsidR="00CD2D60"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enseñanza</w:t>
            </w: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 xml:space="preserve"> (Arranz et al., 1997; </w:t>
            </w:r>
            <w:proofErr w:type="spellStart"/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Dev</w:t>
            </w:r>
            <w:r w:rsidR="00CD2D60"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i</w:t>
            </w: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s</w:t>
            </w:r>
            <w:proofErr w:type="spellEnd"/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, 1992; Garganta, 2002; Ib</w:t>
            </w:r>
            <w:r w:rsidR="00CD2D60"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áñ</w:t>
            </w: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 xml:space="preserve">ez, 2000; </w:t>
            </w:r>
            <w:proofErr w:type="spellStart"/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Pino,Vegas</w:t>
            </w:r>
            <w:proofErr w:type="spellEnd"/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 xml:space="preserve"> y Moreno, 2001; Romero, 1997 y Sampedro,1999a)</w:t>
            </w:r>
          </w:p>
          <w:p w:rsidR="00E01213" w:rsidRPr="00146367" w:rsidRDefault="00E01213" w:rsidP="00D30C2F">
            <w:pPr>
              <w:numPr>
                <w:ilvl w:val="0"/>
                <w:numId w:val="1"/>
              </w:numPr>
              <w:tabs>
                <w:tab w:val="num" w:pos="357"/>
              </w:tabs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Los fines y objetivos se plantean muy a corto plazo, predominando objetivos de rendimiento inmediato (Ib</w:t>
            </w:r>
            <w:r w:rsidR="00CD2D60"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áñ</w:t>
            </w: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ez, 2000)</w:t>
            </w:r>
          </w:p>
          <w:p w:rsidR="00E01213" w:rsidRPr="00146367" w:rsidRDefault="00E01213" w:rsidP="00D30C2F">
            <w:pPr>
              <w:numPr>
                <w:ilvl w:val="0"/>
                <w:numId w:val="1"/>
              </w:numPr>
              <w:tabs>
                <w:tab w:val="num" w:pos="357"/>
              </w:tabs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Los contenidos (</w:t>
            </w:r>
            <w:r w:rsidR="005D4B39"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técnica</w:t>
            </w: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 xml:space="preserve"> y </w:t>
            </w:r>
            <w:r w:rsidR="005D4B39"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táctica</w:t>
            </w: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) se parcelan y se ense</w:t>
            </w:r>
            <w:r w:rsidR="005D4B39"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ñ</w:t>
            </w: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an fuera del contexto real de juego (Ib</w:t>
            </w:r>
            <w:r w:rsidR="005D4B39"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áñ</w:t>
            </w: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ez, 2000)</w:t>
            </w:r>
          </w:p>
          <w:p w:rsidR="00E01213" w:rsidRPr="00146367" w:rsidRDefault="00E01213" w:rsidP="00D30C2F">
            <w:pPr>
              <w:numPr>
                <w:ilvl w:val="0"/>
                <w:numId w:val="1"/>
              </w:numPr>
              <w:tabs>
                <w:tab w:val="num" w:pos="357"/>
              </w:tabs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El esquema t</w:t>
            </w:r>
            <w:r w:rsidR="005D4B39"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í</w:t>
            </w: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 xml:space="preserve">pico de clase es: calentamiento, </w:t>
            </w:r>
            <w:r w:rsidR="005D4B39"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enseñanza</w:t>
            </w: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 xml:space="preserve"> de la </w:t>
            </w:r>
            <w:r w:rsidR="00DB2501"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técnica</w:t>
            </w: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 xml:space="preserve"> y juego (</w:t>
            </w:r>
            <w:proofErr w:type="spellStart"/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Thorpe</w:t>
            </w:r>
            <w:proofErr w:type="spellEnd"/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 xml:space="preserve">, 1992 y </w:t>
            </w:r>
            <w:proofErr w:type="spellStart"/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Wein</w:t>
            </w:r>
            <w:proofErr w:type="spellEnd"/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, 1995)</w:t>
            </w:r>
          </w:p>
          <w:p w:rsidR="00E01213" w:rsidRPr="00146367" w:rsidRDefault="00DB2501" w:rsidP="00D30C2F">
            <w:pPr>
              <w:numPr>
                <w:ilvl w:val="0"/>
                <w:numId w:val="1"/>
              </w:numPr>
              <w:tabs>
                <w:tab w:val="num" w:pos="357"/>
              </w:tabs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Técnica</w:t>
            </w:r>
            <w:r w:rsidR="00E01213"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 xml:space="preserve"> de </w:t>
            </w: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Enseñanza</w:t>
            </w:r>
            <w:r w:rsidR="00E01213"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 xml:space="preserve"> basada en la </w:t>
            </w: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instrucción</w:t>
            </w:r>
            <w:r w:rsidR="00E01213"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 xml:space="preserve"> directa y </w:t>
            </w: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reproducción</w:t>
            </w:r>
            <w:r w:rsidR="00E01213"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 xml:space="preserve"> de modelos (Ib</w:t>
            </w:r>
            <w:r w:rsidR="00A92683"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áñ</w:t>
            </w:r>
            <w:r w:rsidR="00E01213"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 xml:space="preserve">ez, 2000; Sampedro, 1999a; </w:t>
            </w:r>
            <w:proofErr w:type="spellStart"/>
            <w:r w:rsidR="00E01213"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Viciana</w:t>
            </w:r>
            <w:proofErr w:type="spellEnd"/>
            <w:r w:rsidR="00E01213"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 xml:space="preserve"> y Delgado, 1999 y </w:t>
            </w:r>
            <w:proofErr w:type="spellStart"/>
            <w:r w:rsidR="00E01213"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Viciana</w:t>
            </w:r>
            <w:proofErr w:type="spellEnd"/>
            <w:r w:rsidR="00E01213"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, 1999)</w:t>
            </w:r>
          </w:p>
          <w:p w:rsidR="00E01213" w:rsidRPr="00146367" w:rsidRDefault="00A92683" w:rsidP="00D30C2F">
            <w:pPr>
              <w:numPr>
                <w:ilvl w:val="0"/>
                <w:numId w:val="1"/>
              </w:numPr>
              <w:tabs>
                <w:tab w:val="num" w:pos="357"/>
              </w:tabs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Utilización</w:t>
            </w:r>
            <w:r w:rsidR="00E01213"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 xml:space="preserve"> excesiva de la estrategia en la </w:t>
            </w: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práctica</w:t>
            </w:r>
            <w:r w:rsidR="00E01213"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 xml:space="preserve"> </w:t>
            </w: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analítica</w:t>
            </w:r>
            <w:r w:rsidR="00E01213"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 xml:space="preserve"> (</w:t>
            </w:r>
            <w:proofErr w:type="spellStart"/>
            <w:r w:rsidR="00E01213"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Viciana</w:t>
            </w:r>
            <w:proofErr w:type="spellEnd"/>
            <w:r w:rsidR="00E01213"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, 1999)</w:t>
            </w:r>
          </w:p>
          <w:p w:rsidR="00E01213" w:rsidRPr="00146367" w:rsidRDefault="00E01213" w:rsidP="00D30C2F">
            <w:pPr>
              <w:numPr>
                <w:ilvl w:val="0"/>
                <w:numId w:val="1"/>
              </w:numPr>
              <w:tabs>
                <w:tab w:val="num" w:pos="357"/>
              </w:tabs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 xml:space="preserve">Se usa la </w:t>
            </w:r>
            <w:r w:rsidR="00A92683"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competición</w:t>
            </w: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 xml:space="preserve"> para la </w:t>
            </w:r>
            <w:r w:rsidR="00AB1624"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evaluación</w:t>
            </w: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 xml:space="preserve"> del aprendizaje (I</w:t>
            </w:r>
            <w:r w:rsidR="00AB1624"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báñ</w:t>
            </w: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ez, 2000)</w:t>
            </w:r>
          </w:p>
          <w:p w:rsidR="00E01213" w:rsidRPr="00146367" w:rsidRDefault="00AB1624" w:rsidP="00D30C2F">
            <w:pPr>
              <w:numPr>
                <w:ilvl w:val="0"/>
                <w:numId w:val="1"/>
              </w:numPr>
              <w:tabs>
                <w:tab w:val="num" w:pos="357"/>
              </w:tabs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Búsqueda</w:t>
            </w:r>
            <w:r w:rsidR="00E01213"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 xml:space="preserve"> r</w:t>
            </w: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á</w:t>
            </w:r>
            <w:r w:rsidR="00E01213"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 xml:space="preserve">pida de perfeccionamiento </w:t>
            </w: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técnico</w:t>
            </w:r>
            <w:r w:rsidR="00E01213"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 xml:space="preserve"> (Sampedro, 1999a)</w:t>
            </w:r>
          </w:p>
          <w:p w:rsidR="00E01213" w:rsidRPr="00146367" w:rsidRDefault="00E01213" w:rsidP="00D30C2F">
            <w:pPr>
              <w:numPr>
                <w:ilvl w:val="0"/>
                <w:numId w:val="1"/>
              </w:numPr>
              <w:tabs>
                <w:tab w:val="num" w:pos="357"/>
              </w:tabs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 xml:space="preserve">Calentamientos </w:t>
            </w:r>
            <w:r w:rsidR="00AB1624"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específicos</w:t>
            </w: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 xml:space="preserve"> con </w:t>
            </w:r>
            <w:r w:rsidR="00AB1624"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niños</w:t>
            </w: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 xml:space="preserve"> (S</w:t>
            </w:r>
            <w:r w:rsidR="00AB1624"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á</w:t>
            </w: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enz-L</w:t>
            </w:r>
            <w:r w:rsidR="00AB1624"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ó</w:t>
            </w: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pez, 1997)</w:t>
            </w:r>
          </w:p>
          <w:p w:rsidR="00E01213" w:rsidRPr="00146367" w:rsidRDefault="00E01213" w:rsidP="00D30C2F">
            <w:pPr>
              <w:numPr>
                <w:ilvl w:val="0"/>
                <w:numId w:val="1"/>
              </w:numPr>
              <w:tabs>
                <w:tab w:val="num" w:pos="357"/>
              </w:tabs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 xml:space="preserve">Escasa </w:t>
            </w:r>
            <w:r w:rsidR="00AB1624"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comunicación</w:t>
            </w: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 xml:space="preserve"> del profesor/a-entrenador/a con los alumnos/as-jugadores/as (S</w:t>
            </w:r>
            <w:r w:rsidR="00AB1624"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á</w:t>
            </w: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enz-L</w:t>
            </w:r>
            <w:r w:rsidR="00AB1624"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ó</w:t>
            </w: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pez, 1997)</w:t>
            </w:r>
          </w:p>
          <w:p w:rsidR="00E01213" w:rsidRPr="00146367" w:rsidRDefault="00E01213" w:rsidP="00D30C2F">
            <w:pPr>
              <w:numPr>
                <w:ilvl w:val="0"/>
                <w:numId w:val="1"/>
              </w:numPr>
              <w:tabs>
                <w:tab w:val="num" w:pos="357"/>
              </w:tabs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Entrenamientos mon</w:t>
            </w:r>
            <w:r w:rsidR="00AB1624"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ó</w:t>
            </w: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tonos y aburridos (Romero, 1997 y S</w:t>
            </w:r>
            <w:r w:rsidR="00AB1624"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á</w:t>
            </w: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enz-L</w:t>
            </w:r>
            <w:r w:rsidR="00AB1624"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ó</w:t>
            </w: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pez, 1997)</w:t>
            </w:r>
          </w:p>
          <w:p w:rsidR="00E01213" w:rsidRPr="00146367" w:rsidRDefault="00E01213" w:rsidP="00D30C2F">
            <w:pPr>
              <w:numPr>
                <w:ilvl w:val="0"/>
                <w:numId w:val="1"/>
              </w:numPr>
              <w:tabs>
                <w:tab w:val="num" w:pos="357"/>
              </w:tabs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 xml:space="preserve">Escasa </w:t>
            </w:r>
            <w:r w:rsidR="00AB1624"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individualización</w:t>
            </w: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 xml:space="preserve"> del proceso de </w:t>
            </w:r>
            <w:r w:rsidR="00AB1624"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Enseñanza</w:t>
            </w: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-aprendizaje (S</w:t>
            </w:r>
            <w:r w:rsidR="00AB1624"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á</w:t>
            </w: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enz-L</w:t>
            </w:r>
            <w:r w:rsidR="00AB1624"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ó</w:t>
            </w: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pez, 1997)</w:t>
            </w:r>
          </w:p>
          <w:p w:rsidR="00E01213" w:rsidRPr="00146367" w:rsidRDefault="00E01213" w:rsidP="00D30C2F">
            <w:pPr>
              <w:numPr>
                <w:ilvl w:val="0"/>
                <w:numId w:val="1"/>
              </w:numPr>
              <w:tabs>
                <w:tab w:val="num" w:pos="357"/>
              </w:tabs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Se basa en modelos mecanicistas o conductuales (Arranz et al., 1997; Garganta, 2002; Pino, Vegas y Moreno, 2001 y Romero, 1997)</w:t>
            </w:r>
          </w:p>
          <w:p w:rsidR="00E01213" w:rsidRPr="00146367" w:rsidRDefault="00E01213" w:rsidP="00D30C2F">
            <w:pPr>
              <w:numPr>
                <w:ilvl w:val="0"/>
                <w:numId w:val="1"/>
              </w:numPr>
              <w:tabs>
                <w:tab w:val="num" w:pos="357"/>
              </w:tabs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 xml:space="preserve">Excesivo </w:t>
            </w:r>
            <w:r w:rsidR="00CE3BE9"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é</w:t>
            </w: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nfasis en la victoria (Romero, 1997)</w:t>
            </w:r>
          </w:p>
          <w:p w:rsidR="00E01213" w:rsidRPr="00146367" w:rsidRDefault="00E01213" w:rsidP="00D30C2F">
            <w:pPr>
              <w:numPr>
                <w:ilvl w:val="0"/>
                <w:numId w:val="1"/>
              </w:numPr>
              <w:tabs>
                <w:tab w:val="num" w:pos="357"/>
              </w:tabs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 xml:space="preserve">Se produce una </w:t>
            </w:r>
            <w:r w:rsidR="00CE3BE9"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selección</w:t>
            </w: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 xml:space="preserve"> de </w:t>
            </w:r>
            <w:r w:rsidR="00CE3BE9"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¡</w:t>
            </w: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los mejores</w:t>
            </w:r>
            <w:r w:rsidR="00CE3BE9"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!</w:t>
            </w: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, lo cual conlleva discriminaciones (Romero, 1997)</w:t>
            </w:r>
          </w:p>
          <w:p w:rsidR="00E01213" w:rsidRPr="00146367" w:rsidRDefault="00E01213" w:rsidP="00D30C2F">
            <w:pPr>
              <w:numPr>
                <w:ilvl w:val="0"/>
                <w:numId w:val="1"/>
              </w:numPr>
              <w:tabs>
                <w:tab w:val="num" w:pos="357"/>
              </w:tabs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La ense</w:t>
            </w:r>
            <w:r w:rsidR="00CE3BE9"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ñ</w:t>
            </w: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anza del deporte se aproxima m</w:t>
            </w:r>
            <w:r w:rsidR="00CE3BE9"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á</w:t>
            </w: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 xml:space="preserve">s al rendimiento que a la </w:t>
            </w:r>
            <w:r w:rsidR="00CE3BE9"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educación</w:t>
            </w: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 xml:space="preserve"> (</w:t>
            </w:r>
            <w:proofErr w:type="spellStart"/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Dev</w:t>
            </w:r>
            <w:r w:rsidR="00CE3BE9"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i</w:t>
            </w: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s</w:t>
            </w:r>
            <w:proofErr w:type="spellEnd"/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, 1992 y Romero, 1997)</w:t>
            </w:r>
          </w:p>
          <w:p w:rsidR="00E01213" w:rsidRPr="00146367" w:rsidRDefault="00E01213" w:rsidP="00D30C2F">
            <w:pPr>
              <w:numPr>
                <w:ilvl w:val="0"/>
                <w:numId w:val="1"/>
              </w:numPr>
              <w:tabs>
                <w:tab w:val="num" w:pos="357"/>
              </w:tabs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 xml:space="preserve">La </w:t>
            </w:r>
            <w:r w:rsidR="00CE3BE9"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repetición</w:t>
            </w: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 xml:space="preserve"> del modelo aportado por el profesor es la base de la </w:t>
            </w:r>
            <w:r w:rsidR="00CE3BE9"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metodología</w:t>
            </w: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 xml:space="preserve"> de trabajo (</w:t>
            </w:r>
            <w:proofErr w:type="spellStart"/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Viciana</w:t>
            </w:r>
            <w:proofErr w:type="spellEnd"/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 xml:space="preserve"> y Delgado, 1999)</w:t>
            </w:r>
          </w:p>
          <w:p w:rsidR="00E01213" w:rsidRPr="00146367" w:rsidRDefault="00CE3BE9" w:rsidP="00D30C2F">
            <w:pPr>
              <w:numPr>
                <w:ilvl w:val="0"/>
                <w:numId w:val="1"/>
              </w:numPr>
              <w:tabs>
                <w:tab w:val="num" w:pos="357"/>
              </w:tabs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Utilización</w:t>
            </w:r>
            <w:r w:rsidR="00E01213"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 xml:space="preserve"> de los estilos de </w:t>
            </w: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enseñanza</w:t>
            </w:r>
            <w:r w:rsidR="00E01213"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 xml:space="preserve"> siguientes: mando directo, mando directo modificado y </w:t>
            </w: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asignación</w:t>
            </w:r>
            <w:r w:rsidR="00E01213"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 xml:space="preserve"> de tareas (</w:t>
            </w:r>
            <w:proofErr w:type="spellStart"/>
            <w:r w:rsidR="00E01213"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Viciana</w:t>
            </w:r>
            <w:proofErr w:type="spellEnd"/>
            <w:r w:rsidR="00E01213"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 xml:space="preserve"> y Delgado, 1999)</w:t>
            </w:r>
          </w:p>
        </w:tc>
      </w:tr>
    </w:tbl>
    <w:p w:rsidR="00E01213" w:rsidRPr="00146367" w:rsidRDefault="00E01213" w:rsidP="00D30C2F">
      <w:pPr>
        <w:spacing w:before="180" w:after="18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eastAsia="es-ES"/>
        </w:rPr>
      </w:pPr>
      <w:r w:rsidRPr="00146367">
        <w:rPr>
          <w:rFonts w:ascii="Times New Roman" w:hAnsi="Times New Roman" w:cs="Times New Roman"/>
          <w:b/>
          <w:bCs/>
          <w:i/>
          <w:sz w:val="24"/>
          <w:szCs w:val="24"/>
          <w:lang w:eastAsia="es-ES"/>
        </w:rPr>
        <w:t>Cuadro 3.</w:t>
      </w:r>
      <w:r w:rsidRPr="00146367">
        <w:rPr>
          <w:rFonts w:ascii="Times New Roman" w:hAnsi="Times New Roman" w:cs="Times New Roman"/>
          <w:bCs/>
          <w:i/>
          <w:sz w:val="24"/>
          <w:szCs w:val="24"/>
          <w:lang w:eastAsia="es-ES"/>
        </w:rPr>
        <w:t xml:space="preserve"> </w:t>
      </w:r>
      <w:r w:rsidR="00D0152E" w:rsidRPr="00146367">
        <w:rPr>
          <w:rFonts w:ascii="Times New Roman" w:hAnsi="Times New Roman" w:cs="Times New Roman"/>
          <w:bCs/>
          <w:i/>
          <w:sz w:val="24"/>
          <w:szCs w:val="24"/>
          <w:lang w:eastAsia="es-ES"/>
        </w:rPr>
        <w:t>Características</w:t>
      </w:r>
      <w:r w:rsidRPr="00146367">
        <w:rPr>
          <w:rFonts w:ascii="Times New Roman" w:hAnsi="Times New Roman" w:cs="Times New Roman"/>
          <w:bCs/>
          <w:i/>
          <w:sz w:val="24"/>
          <w:szCs w:val="24"/>
          <w:lang w:eastAsia="es-ES"/>
        </w:rPr>
        <w:t xml:space="preserve"> del Modelo de </w:t>
      </w:r>
      <w:r w:rsidR="00D0152E" w:rsidRPr="00146367">
        <w:rPr>
          <w:rFonts w:ascii="Times New Roman" w:hAnsi="Times New Roman" w:cs="Times New Roman"/>
          <w:bCs/>
          <w:i/>
          <w:sz w:val="24"/>
          <w:szCs w:val="24"/>
          <w:lang w:eastAsia="es-ES"/>
        </w:rPr>
        <w:t>Enseñanza</w:t>
      </w:r>
      <w:r w:rsidRPr="00146367">
        <w:rPr>
          <w:rFonts w:ascii="Times New Roman" w:hAnsi="Times New Roman" w:cs="Times New Roman"/>
          <w:bCs/>
          <w:i/>
          <w:sz w:val="24"/>
          <w:szCs w:val="24"/>
          <w:lang w:eastAsia="es-ES"/>
        </w:rPr>
        <w:t xml:space="preserve"> Tradicional en </w:t>
      </w:r>
      <w:r w:rsidR="00D0152E" w:rsidRPr="00146367">
        <w:rPr>
          <w:rFonts w:ascii="Times New Roman" w:hAnsi="Times New Roman" w:cs="Times New Roman"/>
          <w:bCs/>
          <w:i/>
          <w:sz w:val="24"/>
          <w:szCs w:val="24"/>
          <w:lang w:eastAsia="es-ES"/>
        </w:rPr>
        <w:t>relación</w:t>
      </w:r>
      <w:r w:rsidRPr="00146367">
        <w:rPr>
          <w:rFonts w:ascii="Times New Roman" w:hAnsi="Times New Roman" w:cs="Times New Roman"/>
          <w:bCs/>
          <w:i/>
          <w:sz w:val="24"/>
          <w:szCs w:val="24"/>
          <w:lang w:eastAsia="es-ES"/>
        </w:rPr>
        <w:t xml:space="preserve"> con la </w:t>
      </w:r>
      <w:r w:rsidR="00D0152E" w:rsidRPr="00146367">
        <w:rPr>
          <w:rFonts w:ascii="Times New Roman" w:hAnsi="Times New Roman" w:cs="Times New Roman"/>
          <w:bCs/>
          <w:i/>
          <w:sz w:val="24"/>
          <w:szCs w:val="24"/>
          <w:lang w:eastAsia="es-ES"/>
        </w:rPr>
        <w:t>intervención</w:t>
      </w:r>
      <w:r w:rsidRPr="00146367">
        <w:rPr>
          <w:rFonts w:ascii="Times New Roman" w:hAnsi="Times New Roman" w:cs="Times New Roman"/>
          <w:bCs/>
          <w:i/>
          <w:sz w:val="24"/>
          <w:szCs w:val="24"/>
          <w:lang w:eastAsia="es-ES"/>
        </w:rPr>
        <w:t xml:space="preserve"> </w:t>
      </w:r>
      <w:r w:rsidR="00D0152E" w:rsidRPr="00146367">
        <w:rPr>
          <w:rFonts w:ascii="Times New Roman" w:hAnsi="Times New Roman" w:cs="Times New Roman"/>
          <w:bCs/>
          <w:i/>
          <w:sz w:val="24"/>
          <w:szCs w:val="24"/>
          <w:lang w:eastAsia="es-ES"/>
        </w:rPr>
        <w:t>didáctica</w:t>
      </w:r>
      <w:r w:rsidRPr="00146367">
        <w:rPr>
          <w:rFonts w:ascii="Times New Roman" w:hAnsi="Times New Roman" w:cs="Times New Roman"/>
          <w:bCs/>
          <w:i/>
          <w:sz w:val="24"/>
          <w:szCs w:val="24"/>
          <w:lang w:eastAsia="es-ES"/>
        </w:rPr>
        <w:t xml:space="preserve"> del educador/entrenador</w:t>
      </w:r>
    </w:p>
    <w:p w:rsidR="00E01213" w:rsidRPr="00146367" w:rsidRDefault="00E01213" w:rsidP="00D30C2F">
      <w:pPr>
        <w:spacing w:before="360" w:after="240" w:line="288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s-ES_tradnl" w:eastAsia="es-ES"/>
        </w:rPr>
      </w:pPr>
      <w:r w:rsidRPr="00146367">
        <w:rPr>
          <w:rFonts w:ascii="Times New Roman" w:hAnsi="Times New Roman" w:cs="Times New Roman"/>
          <w:b/>
          <w:sz w:val="24"/>
          <w:szCs w:val="24"/>
          <w:lang w:val="es-ES_tradnl" w:eastAsia="es-ES"/>
        </w:rPr>
        <w:t xml:space="preserve">2.3.- </w:t>
      </w:r>
      <w:r w:rsidR="00D0152E" w:rsidRPr="00146367">
        <w:rPr>
          <w:rFonts w:ascii="Times New Roman" w:hAnsi="Times New Roman" w:cs="Times New Roman"/>
          <w:b/>
          <w:sz w:val="24"/>
          <w:szCs w:val="24"/>
          <w:lang w:val="es-ES_tradnl" w:eastAsia="es-ES"/>
        </w:rPr>
        <w:t>Límites</w:t>
      </w:r>
      <w:r w:rsidRPr="00146367">
        <w:rPr>
          <w:rFonts w:ascii="Times New Roman" w:hAnsi="Times New Roman" w:cs="Times New Roman"/>
          <w:b/>
          <w:sz w:val="24"/>
          <w:szCs w:val="24"/>
          <w:lang w:val="es-ES_tradnl" w:eastAsia="es-ES"/>
        </w:rPr>
        <w:t xml:space="preserve"> o consecuencias del Modelo Tradicional de </w:t>
      </w:r>
      <w:r w:rsidR="00D0152E" w:rsidRPr="00146367">
        <w:rPr>
          <w:rFonts w:ascii="Times New Roman" w:hAnsi="Times New Roman" w:cs="Times New Roman"/>
          <w:b/>
          <w:sz w:val="24"/>
          <w:szCs w:val="24"/>
          <w:lang w:val="es-ES_tradnl" w:eastAsia="es-ES"/>
        </w:rPr>
        <w:t>Enseñanza</w:t>
      </w:r>
    </w:p>
    <w:p w:rsidR="00E01213" w:rsidRPr="00146367" w:rsidRDefault="00E01213" w:rsidP="00D30C2F">
      <w:pPr>
        <w:spacing w:after="180" w:line="288" w:lineRule="auto"/>
        <w:ind w:left="567" w:right="567" w:firstLine="567"/>
        <w:jc w:val="both"/>
        <w:rPr>
          <w:rFonts w:ascii="Times New Roman" w:hAnsi="Times New Roman" w:cs="Times New Roman"/>
          <w:bCs/>
          <w:sz w:val="24"/>
          <w:szCs w:val="24"/>
          <w:lang w:eastAsia="es-ES"/>
        </w:rPr>
      </w:pP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Las distintas </w:t>
      </w:r>
      <w:r w:rsidR="00D0152E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características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 del Modelo tradicional de </w:t>
      </w:r>
      <w:r w:rsidR="00D0152E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Enseñanza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 de los deportes, </w:t>
      </w:r>
      <w:r w:rsidR="00D0152E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más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 arriba expuestas, han hecho que muchos autores y estudiosos del tema hayan atribuido a esta forma de </w:t>
      </w:r>
      <w:r w:rsidR="00D0152E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Enseñanza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-Aprendizaje ciertas limitaciones y consecuencias negativas. A </w:t>
      </w:r>
      <w:r w:rsidR="008E47D2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continuación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 destacamos las m</w:t>
      </w:r>
      <w:r w:rsidR="008E47D2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á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s significativas.</w:t>
      </w:r>
    </w:p>
    <w:p w:rsidR="00E01213" w:rsidRPr="00146367" w:rsidRDefault="00E01213" w:rsidP="00D30C2F">
      <w:pPr>
        <w:tabs>
          <w:tab w:val="left" w:pos="1871"/>
        </w:tabs>
        <w:spacing w:after="120" w:line="240" w:lineRule="auto"/>
        <w:ind w:left="1872" w:right="567" w:hanging="454"/>
        <w:jc w:val="both"/>
        <w:rPr>
          <w:rFonts w:ascii="Times New Roman" w:hAnsi="Times New Roman" w:cs="Times New Roman"/>
          <w:bCs/>
          <w:sz w:val="24"/>
          <w:szCs w:val="24"/>
          <w:lang w:val="es-ES_tradnl" w:eastAsia="es-ES"/>
        </w:rPr>
      </w:pP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Aburrimiento de los alumnos/as-jugadores/as por la </w:t>
      </w:r>
      <w:r w:rsidR="008E47D2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realización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de ejercicios </w:t>
      </w:r>
      <w:r w:rsidR="008E47D2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analíticos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y estereotipados (Medina, 1997 y Romero, 1997).</w:t>
      </w:r>
    </w:p>
    <w:p w:rsidR="00E01213" w:rsidRPr="00146367" w:rsidRDefault="00E01213" w:rsidP="00D30C2F">
      <w:pPr>
        <w:tabs>
          <w:tab w:val="left" w:pos="1871"/>
        </w:tabs>
        <w:spacing w:after="120" w:line="240" w:lineRule="auto"/>
        <w:ind w:left="1872" w:right="567" w:hanging="454"/>
        <w:jc w:val="both"/>
        <w:rPr>
          <w:rFonts w:ascii="Times New Roman" w:hAnsi="Times New Roman" w:cs="Times New Roman"/>
          <w:bCs/>
          <w:sz w:val="24"/>
          <w:szCs w:val="24"/>
          <w:lang w:val="es-ES_tradnl" w:eastAsia="es-ES"/>
        </w:rPr>
      </w:pP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Si utilizamos el </w:t>
      </w:r>
      <w:r w:rsidR="008E47D2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método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</w:t>
      </w:r>
      <w:r w:rsidR="008E47D2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analítico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, el alumno/a-jugador/a pierde la capacidad intuitiva, disminuyendo as</w:t>
      </w:r>
      <w:r w:rsidR="008E47D2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í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su capacidad </w:t>
      </w:r>
      <w:r w:rsidR="008E47D2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táctica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(</w:t>
      </w:r>
      <w:proofErr w:type="spellStart"/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Dev</w:t>
      </w:r>
      <w:r w:rsidR="008E47D2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i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s</w:t>
      </w:r>
      <w:proofErr w:type="spellEnd"/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, 1992; Garganta, 2002 y Lorenzo y Prieto, 2002).</w:t>
      </w:r>
    </w:p>
    <w:p w:rsidR="00E01213" w:rsidRPr="00146367" w:rsidRDefault="00E01213" w:rsidP="00D30C2F">
      <w:pPr>
        <w:tabs>
          <w:tab w:val="left" w:pos="1871"/>
        </w:tabs>
        <w:spacing w:after="120" w:line="240" w:lineRule="auto"/>
        <w:ind w:left="1872" w:right="567" w:hanging="454"/>
        <w:jc w:val="both"/>
        <w:rPr>
          <w:rFonts w:ascii="Times New Roman" w:hAnsi="Times New Roman" w:cs="Times New Roman"/>
          <w:bCs/>
          <w:sz w:val="24"/>
          <w:szCs w:val="24"/>
          <w:lang w:val="es-ES_tradnl" w:eastAsia="es-ES"/>
        </w:rPr>
      </w:pP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lastRenderedPageBreak/>
        <w:t xml:space="preserve">Ausencia de actividades que favorezcan la </w:t>
      </w:r>
      <w:r w:rsidR="00843821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culminación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en el </w:t>
      </w:r>
      <w:r w:rsidR="00843821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diseño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de las tareas de aprendizaje (Medina, 1997).</w:t>
      </w:r>
    </w:p>
    <w:p w:rsidR="00E01213" w:rsidRPr="00146367" w:rsidRDefault="00E01213" w:rsidP="00D30C2F">
      <w:pPr>
        <w:tabs>
          <w:tab w:val="left" w:pos="1871"/>
        </w:tabs>
        <w:spacing w:after="120" w:line="240" w:lineRule="auto"/>
        <w:ind w:left="1872" w:right="567" w:hanging="454"/>
        <w:jc w:val="both"/>
        <w:rPr>
          <w:rFonts w:ascii="Times New Roman" w:hAnsi="Times New Roman" w:cs="Times New Roman"/>
          <w:bCs/>
          <w:sz w:val="24"/>
          <w:szCs w:val="24"/>
          <w:lang w:val="es-ES_tradnl" w:eastAsia="es-ES"/>
        </w:rPr>
      </w:pP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La </w:t>
      </w:r>
      <w:r w:rsidR="00843821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mayoría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de los alumnos/as-jugadores/as progresan muy poco, al incidirse, sobre todo, en el mecanismo de </w:t>
      </w:r>
      <w:r w:rsidR="00843821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ejecución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(</w:t>
      </w:r>
      <w:proofErr w:type="spellStart"/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Thorpe</w:t>
      </w:r>
      <w:proofErr w:type="spellEnd"/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, 1992).</w:t>
      </w:r>
    </w:p>
    <w:p w:rsidR="00E01213" w:rsidRPr="00146367" w:rsidRDefault="00E01213" w:rsidP="00D30C2F">
      <w:pPr>
        <w:tabs>
          <w:tab w:val="left" w:pos="1871"/>
        </w:tabs>
        <w:spacing w:after="120" w:line="240" w:lineRule="auto"/>
        <w:ind w:left="1872" w:right="567" w:hanging="454"/>
        <w:jc w:val="both"/>
        <w:rPr>
          <w:rFonts w:ascii="Times New Roman" w:hAnsi="Times New Roman" w:cs="Times New Roman"/>
          <w:bCs/>
          <w:sz w:val="24"/>
          <w:szCs w:val="24"/>
          <w:lang w:val="es-ES_tradnl" w:eastAsia="es-ES"/>
        </w:rPr>
      </w:pP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Al estar encaminada la </w:t>
      </w:r>
      <w:r w:rsidR="00843821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Enseñanza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-Aprendizaje hacia la </w:t>
      </w:r>
      <w:r w:rsidR="00843821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competición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y hacia el rendimiento, y al seleccionar a los </w:t>
      </w:r>
      <w:r w:rsidR="00843821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¡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mejores</w:t>
      </w:r>
      <w:r w:rsidR="00843821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!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, se pierde la </w:t>
      </w:r>
      <w:r w:rsidR="00843821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orientación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educativa que favorece la </w:t>
      </w:r>
      <w:r w:rsidR="00843821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formación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integral y, </w:t>
      </w:r>
      <w:r w:rsidR="00843821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además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, fomenta comportamientos de agresividad, discriminaciones y comportamientos antisociales (Romero, 1997).</w:t>
      </w:r>
    </w:p>
    <w:p w:rsidR="00E01213" w:rsidRPr="00146367" w:rsidRDefault="00E01213" w:rsidP="00D30C2F">
      <w:pPr>
        <w:tabs>
          <w:tab w:val="left" w:pos="1871"/>
        </w:tabs>
        <w:spacing w:after="120" w:line="240" w:lineRule="auto"/>
        <w:ind w:left="1872" w:right="567" w:hanging="454"/>
        <w:jc w:val="both"/>
        <w:rPr>
          <w:rFonts w:ascii="Times New Roman" w:hAnsi="Times New Roman" w:cs="Times New Roman"/>
          <w:bCs/>
          <w:sz w:val="24"/>
          <w:szCs w:val="24"/>
          <w:lang w:val="es-ES_tradnl" w:eastAsia="es-ES"/>
        </w:rPr>
      </w:pP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Debido a que el Modelo Tradicional se basa en los modos de </w:t>
      </w:r>
      <w:r w:rsidR="00DB2AA9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ejecución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de los adultos, no se consideran las </w:t>
      </w:r>
      <w:r w:rsidR="00DB2AA9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características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</w:t>
      </w:r>
      <w:r w:rsidR="00DB2AA9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físicas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ni </w:t>
      </w:r>
      <w:r w:rsidR="00DB2AA9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psicológicas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, las motivaciones e intereses de los chicos y chicas, lo cual es considerado como un error </w:t>
      </w:r>
      <w:r w:rsidR="00CA24DA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pedagógico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y </w:t>
      </w:r>
      <w:r w:rsidR="00CA24DA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didáctico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(Romero, 1997).</w:t>
      </w:r>
    </w:p>
    <w:p w:rsidR="00E01213" w:rsidRPr="00146367" w:rsidRDefault="00E01213" w:rsidP="00BD7523">
      <w:pPr>
        <w:tabs>
          <w:tab w:val="left" w:pos="1871"/>
        </w:tabs>
        <w:spacing w:after="120" w:line="240" w:lineRule="auto"/>
        <w:ind w:left="1872" w:right="567" w:hanging="454"/>
        <w:jc w:val="both"/>
        <w:rPr>
          <w:rFonts w:ascii="Times New Roman" w:hAnsi="Times New Roman" w:cs="Times New Roman"/>
          <w:bCs/>
          <w:sz w:val="24"/>
          <w:szCs w:val="24"/>
          <w:lang w:val="es-ES_tradnl" w:eastAsia="es-ES"/>
        </w:rPr>
      </w:pP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Escasa transferencia de los aprendizajes al juego real (Lago, 2001; Medina, 1997; Romero, 1997). Este hecho va a propiciar que los aprendizajes tengan poca o ninguna </w:t>
      </w:r>
      <w:r w:rsidR="00CA24DA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significación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para la persona que aprende (</w:t>
      </w:r>
      <w:r w:rsidR="00CA24DA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Cárdenas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y </w:t>
      </w:r>
      <w:r w:rsidR="00CA24DA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López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, 2000 y Lorenzo y prieto, 2002). No se tiene en cuenta, as</w:t>
      </w:r>
      <w:r w:rsidR="00FC39E1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í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la naturaleza del conocimiento de las actividades, ya que las </w:t>
      </w:r>
      <w:r w:rsidR="00CA24DA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aísla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del contexto real del juego (</w:t>
      </w:r>
      <w:proofErr w:type="spellStart"/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Dev</w:t>
      </w:r>
      <w:r w:rsidR="00CA24DA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i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s</w:t>
      </w:r>
      <w:proofErr w:type="spellEnd"/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, 1992). Es frecuente el hecho de que los jugadores no sepan aplicar, en el juego real, lo aprendido en situaciones fuera del contexto real del juego (</w:t>
      </w:r>
      <w:proofErr w:type="spellStart"/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Wein</w:t>
      </w:r>
      <w:proofErr w:type="spellEnd"/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, 1995).</w:t>
      </w:r>
    </w:p>
    <w:p w:rsidR="00E01213" w:rsidRPr="00146367" w:rsidRDefault="00E01213" w:rsidP="00BD7523">
      <w:pPr>
        <w:tabs>
          <w:tab w:val="left" w:pos="1871"/>
        </w:tabs>
        <w:spacing w:after="120" w:line="240" w:lineRule="auto"/>
        <w:ind w:left="1872" w:right="567" w:hanging="454"/>
        <w:jc w:val="both"/>
        <w:rPr>
          <w:rFonts w:ascii="Times New Roman" w:hAnsi="Times New Roman" w:cs="Times New Roman"/>
          <w:bCs/>
          <w:sz w:val="24"/>
          <w:szCs w:val="24"/>
          <w:lang w:val="es-ES_tradnl" w:eastAsia="es-ES"/>
        </w:rPr>
      </w:pP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El tratamiento </w:t>
      </w:r>
      <w:r w:rsidR="00FC39E1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analítico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de los contenidos de </w:t>
      </w:r>
      <w:r w:rsidR="00FC39E1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enseñanza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-aprendizaje hace que no se tengan en cuentan importantes </w:t>
      </w:r>
      <w:r w:rsidR="00FC39E1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características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de los deportes de </w:t>
      </w:r>
      <w:r w:rsidR="00FC39E1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colaboración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/</w:t>
      </w:r>
      <w:r w:rsidR="00FC39E1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oposición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, tales como: la variabilidad, la incertidumbre y la complejidad (</w:t>
      </w:r>
      <w:proofErr w:type="spellStart"/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Dev</w:t>
      </w:r>
      <w:r w:rsidR="00FC39E1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í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s</w:t>
      </w:r>
      <w:proofErr w:type="spellEnd"/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, 1992 y Lago, 2001).</w:t>
      </w:r>
    </w:p>
    <w:p w:rsidR="00E01213" w:rsidRPr="00146367" w:rsidRDefault="000066A3" w:rsidP="000066A3">
      <w:pPr>
        <w:tabs>
          <w:tab w:val="left" w:pos="1871"/>
        </w:tabs>
        <w:spacing w:after="120" w:line="240" w:lineRule="auto"/>
        <w:ind w:left="1872" w:right="567" w:hanging="454"/>
        <w:jc w:val="both"/>
        <w:rPr>
          <w:rFonts w:ascii="Times New Roman" w:hAnsi="Times New Roman" w:cs="Times New Roman"/>
          <w:bCs/>
          <w:sz w:val="24"/>
          <w:szCs w:val="24"/>
          <w:lang w:val="es-ES_tradnl" w:eastAsia="es-ES"/>
        </w:rPr>
      </w:pP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Limitación</w:t>
      </w:r>
      <w:r w:rsidR="00E01213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del desarrollo de la creatividad por utilizarse exclusivamente una 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técnica</w:t>
      </w:r>
      <w:r w:rsidR="00E01213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de 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enseñanza</w:t>
      </w:r>
      <w:r w:rsidR="00E01213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por </w:t>
      </w:r>
      <w:r w:rsidR="00873A64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instrucción</w:t>
      </w:r>
      <w:r w:rsidR="00E01213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directa o </w:t>
      </w:r>
      <w:r w:rsidR="00873A64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reproducción</w:t>
      </w:r>
      <w:r w:rsidR="00E01213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de modelos (</w:t>
      </w:r>
      <w:proofErr w:type="spellStart"/>
      <w:r w:rsidR="00E01213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Dev</w:t>
      </w:r>
      <w:r w:rsidR="00FC39E1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i</w:t>
      </w:r>
      <w:r w:rsidR="00E01213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s</w:t>
      </w:r>
      <w:proofErr w:type="spellEnd"/>
      <w:r w:rsidR="00E01213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, 1992 y Medina, 1997).</w:t>
      </w:r>
    </w:p>
    <w:p w:rsidR="00E01213" w:rsidRPr="00146367" w:rsidRDefault="00E01213" w:rsidP="00873A64">
      <w:pPr>
        <w:tabs>
          <w:tab w:val="left" w:pos="1871"/>
        </w:tabs>
        <w:spacing w:after="120" w:line="240" w:lineRule="auto"/>
        <w:ind w:left="1872" w:right="567" w:hanging="454"/>
        <w:jc w:val="both"/>
        <w:rPr>
          <w:rFonts w:ascii="Times New Roman" w:hAnsi="Times New Roman" w:cs="Times New Roman"/>
          <w:bCs/>
          <w:sz w:val="24"/>
          <w:szCs w:val="24"/>
          <w:lang w:val="es-ES_tradnl" w:eastAsia="es-ES"/>
        </w:rPr>
      </w:pP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Escasa </w:t>
      </w:r>
      <w:r w:rsidR="00873A64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implicación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cognitiva de los alumnos/as-jugadores/as al no plantear situaciones que conlleven la </w:t>
      </w:r>
      <w:r w:rsidR="00873A64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resolución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de problemas (Medina, 1997).</w:t>
      </w:r>
    </w:p>
    <w:p w:rsidR="00E01213" w:rsidRPr="00146367" w:rsidRDefault="00E01213" w:rsidP="0051521D">
      <w:pPr>
        <w:tabs>
          <w:tab w:val="left" w:pos="1871"/>
        </w:tabs>
        <w:spacing w:after="120" w:line="240" w:lineRule="auto"/>
        <w:ind w:left="1872" w:right="567" w:hanging="454"/>
        <w:jc w:val="both"/>
        <w:rPr>
          <w:rFonts w:ascii="Times New Roman" w:hAnsi="Times New Roman" w:cs="Times New Roman"/>
          <w:bCs/>
          <w:sz w:val="24"/>
          <w:szCs w:val="24"/>
          <w:lang w:val="es-ES_tradnl" w:eastAsia="es-ES"/>
        </w:rPr>
      </w:pP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Se forman alumnos/as-jugadores/as dependientes del profesor/a-entrenador/a (</w:t>
      </w:r>
      <w:proofErr w:type="spellStart"/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Thorpe</w:t>
      </w:r>
      <w:proofErr w:type="spellEnd"/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, 1992).</w:t>
      </w:r>
    </w:p>
    <w:p w:rsidR="00E01213" w:rsidRPr="00146367" w:rsidRDefault="00E01213" w:rsidP="0051521D">
      <w:pPr>
        <w:tabs>
          <w:tab w:val="left" w:pos="1871"/>
        </w:tabs>
        <w:spacing w:after="120" w:line="240" w:lineRule="auto"/>
        <w:ind w:left="1872" w:right="567" w:hanging="454"/>
        <w:jc w:val="both"/>
        <w:rPr>
          <w:rFonts w:ascii="Times New Roman" w:hAnsi="Times New Roman" w:cs="Times New Roman"/>
          <w:bCs/>
          <w:sz w:val="24"/>
          <w:szCs w:val="24"/>
          <w:lang w:val="es-ES_tradnl" w:eastAsia="es-ES"/>
        </w:rPr>
      </w:pP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Inadecuada </w:t>
      </w:r>
      <w:r w:rsidR="0051521D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utilización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del juego real, lo cual hace que no se aprovechen todas las posibilidades educativas del mismo (Medina, 1997).</w:t>
      </w:r>
    </w:p>
    <w:p w:rsidR="00E01213" w:rsidRPr="00146367" w:rsidRDefault="00E01213" w:rsidP="0051521D">
      <w:pPr>
        <w:tabs>
          <w:tab w:val="left" w:pos="1871"/>
        </w:tabs>
        <w:spacing w:after="120" w:line="240" w:lineRule="auto"/>
        <w:ind w:left="1872" w:right="567" w:hanging="454"/>
        <w:jc w:val="both"/>
        <w:rPr>
          <w:rFonts w:ascii="Times New Roman" w:hAnsi="Times New Roman" w:cs="Times New Roman"/>
          <w:bCs/>
          <w:sz w:val="24"/>
          <w:szCs w:val="24"/>
          <w:lang w:val="es-ES_tradnl" w:eastAsia="es-ES"/>
        </w:rPr>
      </w:pP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Al dirigir, fundamentalmente, la </w:t>
      </w:r>
      <w:r w:rsidR="0051521D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enseñanza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hacia el aprendizaje de la </w:t>
      </w:r>
      <w:r w:rsidR="0051521D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técnica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(mecanismo de </w:t>
      </w:r>
      <w:r w:rsidR="0051521D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ejecución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), se olvidan otros aspectos importantes como la </w:t>
      </w:r>
      <w:r w:rsidR="0051521D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táctica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y la </w:t>
      </w:r>
      <w:r w:rsidR="0051521D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preparación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</w:t>
      </w:r>
      <w:r w:rsidR="0051521D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física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, </w:t>
      </w:r>
      <w:r w:rsidR="0051521D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lastRenderedPageBreak/>
        <w:t>tratándolos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, </w:t>
      </w:r>
      <w:r w:rsidR="0051521D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además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, de forma aislada (Medina, 1997; Romero, 1997).</w:t>
      </w:r>
    </w:p>
    <w:p w:rsidR="00E01213" w:rsidRPr="00146367" w:rsidRDefault="00C764D7" w:rsidP="00C764D7">
      <w:pPr>
        <w:tabs>
          <w:tab w:val="left" w:pos="1871"/>
        </w:tabs>
        <w:spacing w:after="120" w:line="240" w:lineRule="auto"/>
        <w:ind w:left="1872" w:right="567" w:hanging="454"/>
        <w:jc w:val="both"/>
        <w:rPr>
          <w:rFonts w:ascii="Times New Roman" w:hAnsi="Times New Roman" w:cs="Times New Roman"/>
          <w:bCs/>
          <w:sz w:val="24"/>
          <w:szCs w:val="24"/>
          <w:lang w:val="es-ES_tradnl" w:eastAsia="es-ES"/>
        </w:rPr>
      </w:pP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É</w:t>
      </w:r>
      <w:r w:rsidR="00E01213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nfasis en una 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especialización</w:t>
      </w:r>
      <w:r w:rsidR="00E01213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precoz en puestos 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específicos</w:t>
      </w:r>
      <w:r w:rsidR="00E01213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, limitando, as</w:t>
      </w:r>
      <w:r w:rsidR="009C0632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í</w:t>
      </w:r>
      <w:r w:rsidR="00E01213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, la 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formación</w:t>
      </w:r>
      <w:r w:rsidR="00E01213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del jugador/a (Medina, 1997).</w:t>
      </w:r>
    </w:p>
    <w:p w:rsidR="00E01213" w:rsidRPr="00146367" w:rsidRDefault="00E01213" w:rsidP="00CD0BE4">
      <w:pPr>
        <w:spacing w:after="180" w:line="288" w:lineRule="auto"/>
        <w:ind w:left="567" w:right="567" w:firstLine="567"/>
        <w:jc w:val="both"/>
        <w:rPr>
          <w:rFonts w:ascii="Times New Roman" w:hAnsi="Times New Roman" w:cs="Times New Roman"/>
          <w:bCs/>
          <w:sz w:val="24"/>
          <w:szCs w:val="24"/>
          <w:lang w:eastAsia="es-ES"/>
        </w:rPr>
      </w:pP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Si consideramos todo lo expuesto m</w:t>
      </w:r>
      <w:r w:rsidR="00CD0BE4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á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s arriba, no tenemos </w:t>
      </w:r>
      <w:r w:rsidR="00CD0BE4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más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 remedio que preguntarnos sobre el </w:t>
      </w:r>
      <w:r w:rsidR="00CD0BE4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porqué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 de la </w:t>
      </w:r>
      <w:r w:rsidR="00CD0BE4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utilización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 de este modelo de </w:t>
      </w:r>
      <w:r w:rsidR="00CD0BE4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enseñanza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 por los profesores, entrenadores, monitores, etc. En este sentido S</w:t>
      </w:r>
      <w:r w:rsidR="00CD0BE4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á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enz-L</w:t>
      </w:r>
      <w:r w:rsidR="00CD0BE4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ó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pez, (1997) apunta a una serie explicaciones, que pueden arrojar alguna luz al respecto.</w:t>
      </w:r>
    </w:p>
    <w:p w:rsidR="00E01213" w:rsidRPr="00146367" w:rsidRDefault="00E01213" w:rsidP="00CD0BE4">
      <w:pPr>
        <w:tabs>
          <w:tab w:val="left" w:pos="1871"/>
        </w:tabs>
        <w:spacing w:after="120" w:line="240" w:lineRule="auto"/>
        <w:ind w:left="1872" w:right="567" w:hanging="454"/>
        <w:jc w:val="both"/>
        <w:rPr>
          <w:rFonts w:ascii="Times New Roman" w:hAnsi="Times New Roman" w:cs="Times New Roman"/>
          <w:bCs/>
          <w:sz w:val="24"/>
          <w:szCs w:val="24"/>
          <w:lang w:val="es-ES_tradnl" w:eastAsia="es-ES"/>
        </w:rPr>
      </w:pP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Desconocimiento de las </w:t>
      </w:r>
      <w:r w:rsidR="00CD0BE4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características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evolutivas de la persona. Esto hace que muchos educadores/entrenadores apliquen los mismos </w:t>
      </w:r>
      <w:r w:rsidR="00CD0BE4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métodos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para adultos que para chavales.</w:t>
      </w:r>
    </w:p>
    <w:p w:rsidR="00E01213" w:rsidRPr="00146367" w:rsidRDefault="00E01213" w:rsidP="00CD0BE4">
      <w:pPr>
        <w:tabs>
          <w:tab w:val="left" w:pos="1871"/>
        </w:tabs>
        <w:spacing w:after="120" w:line="240" w:lineRule="auto"/>
        <w:ind w:left="1872" w:right="567" w:hanging="454"/>
        <w:jc w:val="both"/>
        <w:rPr>
          <w:rFonts w:ascii="Times New Roman" w:hAnsi="Times New Roman" w:cs="Times New Roman"/>
          <w:bCs/>
          <w:sz w:val="24"/>
          <w:szCs w:val="24"/>
          <w:lang w:val="es-ES_tradnl" w:eastAsia="es-ES"/>
        </w:rPr>
      </w:pP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No tener conciencia de los mecanismos que intervienen en el acto motor, lo cual hace que los educadores/entrenadores se centren </w:t>
      </w:r>
      <w:r w:rsidRPr="00146367">
        <w:rPr>
          <w:rFonts w:ascii="Times New Roman" w:hAnsi="Tahoma" w:cs="Times New Roman"/>
          <w:bCs/>
          <w:sz w:val="24"/>
          <w:szCs w:val="24"/>
          <w:lang w:val="es-ES_tradnl" w:eastAsia="es-ES"/>
        </w:rPr>
        <w:t>�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nicamente en lo que ven, es decir, en la </w:t>
      </w:r>
      <w:r w:rsidR="00664761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ejecución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.</w:t>
      </w:r>
    </w:p>
    <w:p w:rsidR="00E01213" w:rsidRPr="00146367" w:rsidRDefault="00664761" w:rsidP="00CD0BE4">
      <w:pPr>
        <w:tabs>
          <w:tab w:val="left" w:pos="1871"/>
        </w:tabs>
        <w:spacing w:after="120" w:line="240" w:lineRule="auto"/>
        <w:ind w:left="1872" w:right="567" w:hanging="454"/>
        <w:jc w:val="both"/>
        <w:rPr>
          <w:rFonts w:ascii="Times New Roman" w:hAnsi="Times New Roman" w:cs="Times New Roman"/>
          <w:bCs/>
          <w:sz w:val="24"/>
          <w:szCs w:val="24"/>
          <w:lang w:val="es-ES_tradnl" w:eastAsia="es-ES"/>
        </w:rPr>
      </w:pP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Desconsideración</w:t>
      </w:r>
      <w:r w:rsidR="00E01213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de la estructura de los deportes de 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colaboración</w:t>
      </w:r>
      <w:r w:rsidR="00E01213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/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oposición</w:t>
      </w:r>
      <w:r w:rsidR="00E01213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y de sus componentes (principios generales de ataque y de defensa, medios t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é</w:t>
      </w:r>
      <w:r w:rsidR="00E01213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cnico-t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á</w:t>
      </w:r>
      <w:r w:rsidR="00E01213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cticos individuales y colectivos 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básicos</w:t>
      </w:r>
      <w:r w:rsidR="00E01213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y complejos, reglas, etc.).</w:t>
      </w:r>
    </w:p>
    <w:p w:rsidR="00E01213" w:rsidRPr="00146367" w:rsidRDefault="00E01213" w:rsidP="00CD0BE4">
      <w:pPr>
        <w:tabs>
          <w:tab w:val="left" w:pos="1871"/>
        </w:tabs>
        <w:spacing w:after="120" w:line="240" w:lineRule="auto"/>
        <w:ind w:left="1872" w:right="567" w:hanging="454"/>
        <w:jc w:val="both"/>
        <w:rPr>
          <w:rFonts w:ascii="Times New Roman" w:hAnsi="Times New Roman" w:cs="Times New Roman"/>
          <w:bCs/>
          <w:sz w:val="24"/>
          <w:szCs w:val="24"/>
          <w:lang w:val="es-ES_tradnl" w:eastAsia="es-ES"/>
        </w:rPr>
      </w:pP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Influencia que la </w:t>
      </w:r>
      <w:r w:rsidR="00664761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enseñanza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de los deportes colectivos o de </w:t>
      </w:r>
      <w:r w:rsidR="00664761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colaboración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/</w:t>
      </w:r>
      <w:r w:rsidR="00664761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oposición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ha tenido del modelo de </w:t>
      </w:r>
      <w:r w:rsidR="00664761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enseñanza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utilizado en los deportes individuales, psicomotores o de </w:t>
      </w:r>
      <w:r w:rsidR="00664761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oposición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.</w:t>
      </w:r>
    </w:p>
    <w:p w:rsidR="00E01213" w:rsidRPr="00146367" w:rsidRDefault="00E01213" w:rsidP="00CD0BE4">
      <w:pPr>
        <w:spacing w:after="180" w:line="288" w:lineRule="auto"/>
        <w:ind w:left="567" w:right="567" w:firstLine="567"/>
        <w:jc w:val="both"/>
        <w:rPr>
          <w:rFonts w:ascii="Times New Roman" w:hAnsi="Times New Roman" w:cs="Times New Roman"/>
          <w:bCs/>
          <w:sz w:val="24"/>
          <w:szCs w:val="24"/>
          <w:lang w:eastAsia="es-ES"/>
        </w:rPr>
      </w:pP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S</w:t>
      </w:r>
      <w:r w:rsidR="00664761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á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enz-L</w:t>
      </w:r>
      <w:r w:rsidR="00664761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ó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pez (1997) hace </w:t>
      </w:r>
      <w:r w:rsidR="00664761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hincapié</w:t>
      </w:r>
      <w:r w:rsidRPr="00146367">
        <w:rPr>
          <w:rFonts w:ascii="Times New Roman" w:hAnsi="Tahoma" w:cs="Times New Roman"/>
          <w:bCs/>
          <w:sz w:val="24"/>
          <w:szCs w:val="24"/>
          <w:lang w:eastAsia="es-ES"/>
        </w:rPr>
        <w:t>�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 en que la responsabilidad de esta </w:t>
      </w:r>
      <w:r w:rsidR="00664761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situación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 no es tanto de quien entrena o </w:t>
      </w:r>
      <w:r w:rsidR="00664761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enseña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 como de quien se encarga de formar a educadores y entrenadores. </w:t>
      </w:r>
    </w:p>
    <w:p w:rsidR="00E01213" w:rsidRPr="00146367" w:rsidRDefault="00E01213" w:rsidP="00CD0BE4">
      <w:pPr>
        <w:spacing w:before="360" w:after="240" w:line="288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s-ES_tradnl" w:eastAsia="es-ES"/>
        </w:rPr>
      </w:pPr>
      <w:r w:rsidRPr="00146367">
        <w:rPr>
          <w:rFonts w:ascii="Times New Roman" w:hAnsi="Times New Roman" w:cs="Times New Roman"/>
          <w:b/>
          <w:sz w:val="24"/>
          <w:szCs w:val="24"/>
          <w:lang w:val="es-ES_tradnl" w:eastAsia="es-ES"/>
        </w:rPr>
        <w:t>2.4.- Necesidad de cambio</w:t>
      </w:r>
    </w:p>
    <w:p w:rsidR="00E01213" w:rsidRPr="00146367" w:rsidRDefault="00E01213" w:rsidP="00CD0BE4">
      <w:pPr>
        <w:spacing w:after="180" w:line="288" w:lineRule="auto"/>
        <w:ind w:left="567" w:right="567" w:firstLine="567"/>
        <w:jc w:val="both"/>
        <w:rPr>
          <w:rFonts w:ascii="Times New Roman" w:hAnsi="Times New Roman" w:cs="Times New Roman"/>
          <w:bCs/>
          <w:sz w:val="24"/>
          <w:szCs w:val="24"/>
          <w:lang w:eastAsia="es-ES"/>
        </w:rPr>
      </w:pP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Llegados a este punto, y una vez descrito y analizado el Modelo de </w:t>
      </w:r>
      <w:r w:rsidR="00664761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Enseñanza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 </w:t>
      </w:r>
      <w:r w:rsidR="00664761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aún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 predominante en la ense</w:t>
      </w:r>
      <w:r w:rsidR="00664761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ñ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anza-apre</w:t>
      </w:r>
      <w:r w:rsidR="00664761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n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dizaje de los deportes colectivos o de </w:t>
      </w:r>
      <w:r w:rsidR="00664761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colaboración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/</w:t>
      </w:r>
      <w:r w:rsidR="00664761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oposición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, entre los que se encuentra el </w:t>
      </w:r>
      <w:r w:rsidR="00664761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fútbol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, no nos queda m</w:t>
      </w:r>
      <w:r w:rsidR="00664761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á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s remedio que clamar un cambio de </w:t>
      </w:r>
      <w:r w:rsidR="00664761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orientación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 en su </w:t>
      </w:r>
      <w:r w:rsidR="00664761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enseñanza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, que apunte hacia una perspectiva m</w:t>
      </w:r>
      <w:r w:rsidR="00664761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á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s formativa y educativa. En este sentido se manifiesta </w:t>
      </w:r>
      <w:proofErr w:type="spellStart"/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Thorpe</w:t>
      </w:r>
      <w:proofErr w:type="spellEnd"/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 (1992:186), cuando nos dice que </w:t>
      </w:r>
      <w:r w:rsidR="00664761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“</w:t>
      </w:r>
      <w:r w:rsidRPr="00146367">
        <w:rPr>
          <w:rFonts w:ascii="Times New Roman" w:hAnsi="Times New Roman" w:cs="Times New Roman"/>
          <w:bCs/>
          <w:i/>
          <w:sz w:val="24"/>
          <w:szCs w:val="24"/>
          <w:lang w:eastAsia="es-ES"/>
        </w:rPr>
        <w:t xml:space="preserve">es hora de revisar la </w:t>
      </w:r>
      <w:r w:rsidR="00664761" w:rsidRPr="00146367">
        <w:rPr>
          <w:rFonts w:ascii="Times New Roman" w:hAnsi="Times New Roman" w:cs="Times New Roman"/>
          <w:bCs/>
          <w:i/>
          <w:sz w:val="24"/>
          <w:szCs w:val="24"/>
          <w:lang w:eastAsia="es-ES"/>
        </w:rPr>
        <w:t>enseñanza</w:t>
      </w:r>
      <w:r w:rsidRPr="00146367">
        <w:rPr>
          <w:rFonts w:ascii="Times New Roman" w:hAnsi="Times New Roman" w:cs="Times New Roman"/>
          <w:bCs/>
          <w:i/>
          <w:sz w:val="24"/>
          <w:szCs w:val="24"/>
          <w:lang w:eastAsia="es-ES"/>
        </w:rPr>
        <w:t xml:space="preserve"> de los juegos deportivos</w:t>
      </w:r>
      <w:r w:rsidR="00664761" w:rsidRPr="00146367">
        <w:rPr>
          <w:rFonts w:ascii="Times New Roman" w:hAnsi="Times New Roman" w:cs="Times New Roman"/>
          <w:bCs/>
          <w:i/>
          <w:sz w:val="24"/>
          <w:szCs w:val="24"/>
          <w:lang w:eastAsia="es-ES"/>
        </w:rPr>
        <w:t>”</w:t>
      </w:r>
      <w:r w:rsidRPr="00146367">
        <w:rPr>
          <w:rFonts w:ascii="Times New Roman" w:hAnsi="Times New Roman" w:cs="Times New Roman"/>
          <w:bCs/>
          <w:i/>
          <w:sz w:val="24"/>
          <w:szCs w:val="24"/>
          <w:lang w:eastAsia="es-ES"/>
        </w:rPr>
        <w:t xml:space="preserve">. 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Existen, pues, diferencias manifiestas entre los deportes colectivos o de </w:t>
      </w:r>
      <w:r w:rsidR="00664761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colaboración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/</w:t>
      </w:r>
      <w:r w:rsidR="00664761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oposición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 y los deportes individuales o psicomotores o de adversario u </w:t>
      </w:r>
      <w:r w:rsidR="00664761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oposición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, que deben llevarnos a desarrollar un corpus </w:t>
      </w:r>
      <w:r w:rsidR="00664761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científico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 que apoye las situaciones que se dan en estos deportes (colectivos o de </w:t>
      </w:r>
      <w:r w:rsidR="00664761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colaboración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/</w:t>
      </w:r>
      <w:r w:rsidR="00664761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oposición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) (</w:t>
      </w:r>
      <w:proofErr w:type="spellStart"/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Seirul</w:t>
      </w:r>
      <w:proofErr w:type="spellEnd"/>
      <w:r w:rsidR="00664761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-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lo, 1999).</w:t>
      </w:r>
    </w:p>
    <w:p w:rsidR="00E01213" w:rsidRPr="00146367" w:rsidRDefault="00E01213" w:rsidP="00CD0BE4">
      <w:pPr>
        <w:spacing w:after="180" w:line="288" w:lineRule="auto"/>
        <w:ind w:left="567" w:right="567" w:firstLine="567"/>
        <w:jc w:val="both"/>
        <w:rPr>
          <w:rFonts w:ascii="Times New Roman" w:hAnsi="Times New Roman" w:cs="Times New Roman"/>
          <w:bCs/>
          <w:sz w:val="24"/>
          <w:szCs w:val="24"/>
          <w:lang w:eastAsia="es-ES"/>
        </w:rPr>
      </w:pP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lastRenderedPageBreak/>
        <w:t>En esta misma l</w:t>
      </w:r>
      <w:r w:rsidR="00E85AA7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í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nea se expresa C</w:t>
      </w:r>
      <w:r w:rsidR="00E85AA7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á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rdenas y </w:t>
      </w:r>
      <w:r w:rsidR="00E85AA7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López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 (2000), cuando nos dice que las </w:t>
      </w:r>
      <w:r w:rsidR="00E85AA7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características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 propias de los deportes colectivos o de </w:t>
      </w:r>
      <w:r w:rsidR="00E85AA7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colaboración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/</w:t>
      </w:r>
      <w:r w:rsidR="00E85AA7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oposición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 deben hacernos reflexionar sobre la necesidad de desarrollar, a </w:t>
      </w:r>
      <w:r w:rsidR="00E85AA7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través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 de la </w:t>
      </w:r>
      <w:r w:rsidR="00E85AA7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aplicación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 de un modelo de </w:t>
      </w:r>
      <w:r w:rsidR="00E85AA7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enseñanza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, en nuestros alumnos/as-jugadores/as la capacidad cognitiva o inteligencia motriz (Sampedro, 1999a y 1999b).</w:t>
      </w:r>
    </w:p>
    <w:p w:rsidR="00E01213" w:rsidRPr="00146367" w:rsidRDefault="00E01213" w:rsidP="00CD0BE4">
      <w:pPr>
        <w:spacing w:after="180" w:line="288" w:lineRule="auto"/>
        <w:ind w:left="567" w:right="567" w:firstLine="567"/>
        <w:jc w:val="both"/>
        <w:rPr>
          <w:rFonts w:ascii="Times New Roman" w:hAnsi="Times New Roman" w:cs="Times New Roman"/>
          <w:bCs/>
          <w:sz w:val="24"/>
          <w:szCs w:val="24"/>
          <w:lang w:eastAsia="es-ES"/>
        </w:rPr>
      </w:pPr>
    </w:p>
    <w:p w:rsidR="00E01213" w:rsidRPr="00146367" w:rsidRDefault="00E01213" w:rsidP="00CD0BE4">
      <w:pPr>
        <w:spacing w:before="360" w:after="240" w:line="288" w:lineRule="auto"/>
        <w:ind w:left="567" w:right="567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es-ES"/>
        </w:rPr>
      </w:pPr>
      <w:r w:rsidRPr="0014636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es-ES"/>
        </w:rPr>
        <w:t>3.- Modelos de Ense</w:t>
      </w:r>
      <w:r w:rsidR="00D1429D" w:rsidRPr="0014636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es-ES"/>
        </w:rPr>
        <w:t>Ñ</w:t>
      </w:r>
      <w:r w:rsidRPr="0014636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es-ES"/>
        </w:rPr>
        <w:t>anza Alternativos</w:t>
      </w:r>
    </w:p>
    <w:p w:rsidR="00E01213" w:rsidRPr="00146367" w:rsidRDefault="00E01213" w:rsidP="00CD0BE4">
      <w:pPr>
        <w:spacing w:after="180" w:line="288" w:lineRule="auto"/>
        <w:ind w:left="567" w:right="567" w:firstLine="567"/>
        <w:jc w:val="both"/>
        <w:rPr>
          <w:rFonts w:ascii="Times New Roman" w:hAnsi="Times New Roman" w:cs="Times New Roman"/>
          <w:bCs/>
          <w:sz w:val="24"/>
          <w:szCs w:val="24"/>
          <w:lang w:eastAsia="es-ES"/>
        </w:rPr>
      </w:pP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En primer lugar, tenemos que decir que estos modelos de </w:t>
      </w:r>
      <w:r w:rsidR="00D1429D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enseñanza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 nacen como </w:t>
      </w:r>
      <w:r w:rsidR="00D1429D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reacción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 a los planteamientos </w:t>
      </w:r>
      <w:r w:rsidR="00D1429D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didácticos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 realizados desde el Modelo Tradicional de </w:t>
      </w:r>
      <w:r w:rsidR="00D1429D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enseñanza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, los cuales, como hemos visto m</w:t>
      </w:r>
      <w:r w:rsidR="00D1429D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á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s arriba, tienen numerosas limitaciones y aspectos negativos. </w:t>
      </w:r>
      <w:r w:rsidR="00A20E1A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Además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, como </w:t>
      </w:r>
      <w:r w:rsidR="00A20E1A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decíamos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 anteriormente, en el origen de estos nuevos modelos de </w:t>
      </w:r>
      <w:r w:rsidR="00A20E1A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enseñanza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 </w:t>
      </w:r>
      <w:r w:rsidR="00A20E1A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está</w:t>
      </w:r>
      <w:r w:rsidRPr="00146367">
        <w:rPr>
          <w:rFonts w:ascii="Times New Roman" w:hAnsi="Tahoma" w:cs="Times New Roman"/>
          <w:bCs/>
          <w:sz w:val="24"/>
          <w:szCs w:val="24"/>
          <w:lang w:eastAsia="es-ES"/>
        </w:rPr>
        <w:t>�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 la necesidad de elaborar un corpus </w:t>
      </w:r>
      <w:r w:rsidR="00A20E1A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científico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 que sustente la </w:t>
      </w:r>
      <w:r w:rsidR="00A20E1A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enseñanza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-aprendizaje de los deportes, especialmente de los deportes colectivos o de </w:t>
      </w:r>
      <w:r w:rsidR="00A20E1A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colaboración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/</w:t>
      </w:r>
      <w:r w:rsidR="00A20E1A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oposición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, ya que el utilizado para la </w:t>
      </w:r>
      <w:r w:rsidR="00A20E1A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enseñanza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 de los deportes individuales, es estimado como inadecuado por numerosos autores (Carrascosa, 1996; Moreno y Morcillo, 2001 y </w:t>
      </w:r>
      <w:proofErr w:type="spellStart"/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Seirul</w:t>
      </w:r>
      <w:proofErr w:type="spellEnd"/>
      <w:r w:rsidR="00A20E1A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-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lo, 1999). Si en el Modelo Tradicional se </w:t>
      </w:r>
      <w:r w:rsidR="00A20E1A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insistía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 sobre la </w:t>
      </w:r>
      <w:r w:rsidR="00A20E1A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Técnica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, en los Modelos Alternativos se va a incidir sobre la </w:t>
      </w:r>
      <w:r w:rsidR="00A20E1A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Táctica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.</w:t>
      </w:r>
    </w:p>
    <w:p w:rsidR="00E01213" w:rsidRPr="00146367" w:rsidRDefault="00E01213" w:rsidP="00CD0BE4">
      <w:pPr>
        <w:spacing w:after="180" w:line="288" w:lineRule="auto"/>
        <w:ind w:left="567" w:right="567" w:firstLine="567"/>
        <w:jc w:val="both"/>
        <w:rPr>
          <w:rFonts w:ascii="Times New Roman" w:hAnsi="Times New Roman" w:cs="Times New Roman"/>
          <w:bCs/>
          <w:sz w:val="24"/>
          <w:szCs w:val="24"/>
          <w:lang w:eastAsia="es-ES"/>
        </w:rPr>
      </w:pPr>
      <w:proofErr w:type="spellStart"/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Dev</w:t>
      </w:r>
      <w:r w:rsidR="00AA31FE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i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s</w:t>
      </w:r>
      <w:proofErr w:type="spellEnd"/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 y </w:t>
      </w:r>
      <w:r w:rsidR="00AA31FE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Sánchez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 (1996) diferencian, dentro de los Modelos de </w:t>
      </w:r>
      <w:r w:rsidR="00AA31FE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Enseñanza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 Alternativos, entre Modelos Verticales y Modelos Horizontales. Los primeros hacen referencia a la </w:t>
      </w:r>
      <w:r w:rsidR="00AA31FE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enseñanza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-aprendizaje de un deporte. Por tanto, en una </w:t>
      </w:r>
      <w:r w:rsidR="00AA31FE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enseñanza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 centrada en el </w:t>
      </w:r>
      <w:r w:rsidR="00AA31FE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fútbol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, </w:t>
      </w:r>
      <w:r w:rsidR="00AA31FE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estaríamos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 en un Modelo Vertical en el que </w:t>
      </w:r>
      <w:r w:rsidR="00AA31FE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entrarían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 otras perspectivas o modelos como el </w:t>
      </w:r>
      <w:r w:rsidRPr="00146367">
        <w:rPr>
          <w:rFonts w:ascii="Times New Roman" w:hAnsi="Times New Roman" w:cs="Times New Roman"/>
          <w:bCs/>
          <w:i/>
          <w:sz w:val="24"/>
          <w:szCs w:val="24"/>
          <w:lang w:eastAsia="es-ES"/>
        </w:rPr>
        <w:t>entrenamiento integrado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, el </w:t>
      </w:r>
      <w:r w:rsidR="00AA31FE" w:rsidRPr="00146367">
        <w:rPr>
          <w:rFonts w:ascii="Times New Roman" w:hAnsi="Times New Roman" w:cs="Times New Roman"/>
          <w:bCs/>
          <w:i/>
          <w:sz w:val="24"/>
          <w:szCs w:val="24"/>
          <w:lang w:eastAsia="es-ES"/>
        </w:rPr>
        <w:t>método</w:t>
      </w:r>
      <w:r w:rsidRPr="00146367">
        <w:rPr>
          <w:rFonts w:ascii="Times New Roman" w:hAnsi="Times New Roman" w:cs="Times New Roman"/>
          <w:bCs/>
          <w:i/>
          <w:sz w:val="24"/>
          <w:szCs w:val="24"/>
          <w:lang w:eastAsia="es-ES"/>
        </w:rPr>
        <w:t xml:space="preserve"> activo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, el </w:t>
      </w:r>
      <w:r w:rsidR="00AA31FE" w:rsidRPr="00146367">
        <w:rPr>
          <w:rFonts w:ascii="Times New Roman" w:hAnsi="Times New Roman" w:cs="Times New Roman"/>
          <w:bCs/>
          <w:i/>
          <w:sz w:val="24"/>
          <w:szCs w:val="24"/>
          <w:lang w:eastAsia="es-ES"/>
        </w:rPr>
        <w:t>método</w:t>
      </w:r>
      <w:r w:rsidRPr="00146367">
        <w:rPr>
          <w:rFonts w:ascii="Times New Roman" w:hAnsi="Times New Roman" w:cs="Times New Roman"/>
          <w:bCs/>
          <w:i/>
          <w:sz w:val="24"/>
          <w:szCs w:val="24"/>
          <w:lang w:eastAsia="es-ES"/>
        </w:rPr>
        <w:t xml:space="preserve"> global, etc. 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Por otra parte, los segundos van dirigidos a varios deportes con </w:t>
      </w:r>
      <w:r w:rsidR="00AA31FE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características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 y aspectos similares. En los horizontales, se suele diferenciar entre estructural y comprensivo (ver cuadro 4).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bottom w:w="28" w:type="dxa"/>
        </w:tblCellMar>
        <w:tblLook w:val="0020" w:firstRow="1" w:lastRow="0" w:firstColumn="0" w:lastColumn="0" w:noHBand="0" w:noVBand="0"/>
      </w:tblPr>
      <w:tblGrid>
        <w:gridCol w:w="1296"/>
        <w:gridCol w:w="1453"/>
        <w:gridCol w:w="1266"/>
        <w:gridCol w:w="1098"/>
        <w:gridCol w:w="1192"/>
        <w:gridCol w:w="1506"/>
        <w:gridCol w:w="909"/>
      </w:tblGrid>
      <w:tr w:rsidR="00E01213" w:rsidRPr="00146367" w:rsidTr="00E01213">
        <w:trPr>
          <w:jc w:val="center"/>
        </w:trPr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800000" w:fill="FFFFFF"/>
            <w:vAlign w:val="center"/>
          </w:tcPr>
          <w:p w:rsidR="00E01213" w:rsidRPr="00146367" w:rsidRDefault="00E01213" w:rsidP="00CD0BE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800000" w:fill="FFFFFF"/>
            <w:vAlign w:val="center"/>
            <w:hideMark/>
          </w:tcPr>
          <w:p w:rsidR="00E01213" w:rsidRPr="00146367" w:rsidRDefault="00E01213" w:rsidP="00CD0BE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FFFFFF"/>
                <w:sz w:val="20"/>
                <w:szCs w:val="20"/>
                <w:lang w:eastAsia="es-ES"/>
              </w:rPr>
            </w:pPr>
            <w:r w:rsidRPr="00146367">
              <w:rPr>
                <w:rFonts w:ascii="Times New Roman" w:eastAsia="Times New Roman" w:hAnsi="Times New Roman" w:cs="Times New Roman"/>
                <w:b/>
                <w:bCs/>
                <w:iCs/>
                <w:color w:val="FFFFFF"/>
                <w:sz w:val="20"/>
                <w:szCs w:val="20"/>
                <w:lang w:eastAsia="es-ES"/>
              </w:rPr>
              <w:t xml:space="preserve">Autores representativos </w:t>
            </w:r>
            <w:r w:rsidRPr="00146367">
              <w:rPr>
                <w:rFonts w:ascii="Times New Roman" w:eastAsia="Times New Roman" w:hAnsi="Times New Roman" w:cs="Times New Roman"/>
                <w:b/>
                <w:bCs/>
                <w:iCs/>
                <w:color w:val="FFFFFF"/>
                <w:sz w:val="20"/>
                <w:szCs w:val="20"/>
                <w:lang w:eastAsia="es-ES"/>
              </w:rPr>
              <w:br/>
            </w:r>
            <w:proofErr w:type="spellStart"/>
            <w:r w:rsidRPr="00146367">
              <w:rPr>
                <w:rFonts w:ascii="Times New Roman" w:eastAsia="Times New Roman" w:hAnsi="Times New Roman" w:cs="Times New Roman"/>
                <w:b/>
                <w:bCs/>
                <w:iCs/>
                <w:color w:val="FFFFFF"/>
                <w:sz w:val="20"/>
                <w:szCs w:val="20"/>
                <w:lang w:eastAsia="es-ES"/>
              </w:rPr>
              <w:t>Espa</w:t>
            </w:r>
            <w:r w:rsidRPr="00146367">
              <w:rPr>
                <w:rFonts w:ascii="Tahoma" w:eastAsia="Times New Roman" w:hAnsi="Tahoma" w:cs="Times New Roman"/>
                <w:b/>
                <w:bCs/>
                <w:iCs/>
                <w:color w:val="FFFFFF"/>
                <w:sz w:val="20"/>
                <w:szCs w:val="20"/>
                <w:lang w:eastAsia="es-ES"/>
              </w:rPr>
              <w:t>�</w:t>
            </w:r>
            <w:r w:rsidRPr="00146367">
              <w:rPr>
                <w:rFonts w:ascii="Times New Roman" w:eastAsia="Times New Roman" w:hAnsi="Times New Roman" w:cs="Times New Roman"/>
                <w:b/>
                <w:bCs/>
                <w:iCs/>
                <w:color w:val="FFFFFF"/>
                <w:sz w:val="20"/>
                <w:szCs w:val="20"/>
                <w:lang w:eastAsia="es-ES"/>
              </w:rPr>
              <w:t>a</w:t>
            </w:r>
            <w:proofErr w:type="spellEnd"/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800000" w:fill="FFFFFF"/>
            <w:vAlign w:val="center"/>
            <w:hideMark/>
          </w:tcPr>
          <w:p w:rsidR="00E01213" w:rsidRPr="00146367" w:rsidRDefault="00E01213" w:rsidP="00CD0BE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FFFFFF"/>
                <w:sz w:val="20"/>
                <w:szCs w:val="20"/>
                <w:lang w:eastAsia="es-ES"/>
              </w:rPr>
            </w:pPr>
            <w:r w:rsidRPr="00146367">
              <w:rPr>
                <w:rFonts w:ascii="Times New Roman" w:eastAsia="Times New Roman" w:hAnsi="Times New Roman" w:cs="Times New Roman"/>
                <w:b/>
                <w:bCs/>
                <w:iCs/>
                <w:color w:val="FFFFFF"/>
                <w:sz w:val="20"/>
                <w:szCs w:val="20"/>
                <w:lang w:eastAsia="es-ES"/>
              </w:rPr>
              <w:t xml:space="preserve">Recurso </w:t>
            </w:r>
            <w:proofErr w:type="spellStart"/>
            <w:r w:rsidRPr="00146367">
              <w:rPr>
                <w:rFonts w:ascii="Times New Roman" w:eastAsia="Times New Roman" w:hAnsi="Times New Roman" w:cs="Times New Roman"/>
                <w:b/>
                <w:bCs/>
                <w:iCs/>
                <w:color w:val="FFFFFF"/>
                <w:sz w:val="20"/>
                <w:szCs w:val="20"/>
                <w:lang w:eastAsia="es-ES"/>
              </w:rPr>
              <w:t>Pedag</w:t>
            </w:r>
            <w:r w:rsidRPr="00146367">
              <w:rPr>
                <w:rFonts w:ascii="Tahoma" w:eastAsia="Times New Roman" w:hAnsi="Tahoma" w:cs="Times New Roman"/>
                <w:b/>
                <w:bCs/>
                <w:iCs/>
                <w:color w:val="FFFFFF"/>
                <w:sz w:val="20"/>
                <w:szCs w:val="20"/>
                <w:lang w:eastAsia="es-ES"/>
              </w:rPr>
              <w:t>�</w:t>
            </w:r>
            <w:r w:rsidRPr="00146367">
              <w:rPr>
                <w:rFonts w:ascii="Times New Roman" w:eastAsia="Times New Roman" w:hAnsi="Times New Roman" w:cs="Times New Roman"/>
                <w:b/>
                <w:bCs/>
                <w:iCs/>
                <w:color w:val="FFFFFF"/>
                <w:sz w:val="20"/>
                <w:szCs w:val="20"/>
                <w:lang w:eastAsia="es-ES"/>
              </w:rPr>
              <w:t>gico</w:t>
            </w:r>
            <w:proofErr w:type="spellEnd"/>
            <w:r w:rsidRPr="00146367">
              <w:rPr>
                <w:rFonts w:ascii="Times New Roman" w:eastAsia="Times New Roman" w:hAnsi="Times New Roman" w:cs="Times New Roman"/>
                <w:b/>
                <w:bCs/>
                <w:iCs/>
                <w:color w:val="FFFFFF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46367">
              <w:rPr>
                <w:rFonts w:ascii="Times New Roman" w:eastAsia="Times New Roman" w:hAnsi="Times New Roman" w:cs="Times New Roman"/>
                <w:b/>
                <w:bCs/>
                <w:iCs/>
                <w:color w:val="FFFFFF"/>
                <w:sz w:val="20"/>
                <w:szCs w:val="20"/>
                <w:lang w:eastAsia="es-ES"/>
              </w:rPr>
              <w:t>b</w:t>
            </w:r>
            <w:r w:rsidRPr="00146367">
              <w:rPr>
                <w:rFonts w:ascii="Tahoma" w:eastAsia="Times New Roman" w:hAnsi="Tahoma" w:cs="Times New Roman"/>
                <w:b/>
                <w:bCs/>
                <w:iCs/>
                <w:color w:val="FFFFFF"/>
                <w:sz w:val="20"/>
                <w:szCs w:val="20"/>
                <w:lang w:eastAsia="es-ES"/>
              </w:rPr>
              <w:t>�</w:t>
            </w:r>
            <w:r w:rsidRPr="00146367">
              <w:rPr>
                <w:rFonts w:ascii="Times New Roman" w:eastAsia="Times New Roman" w:hAnsi="Times New Roman" w:cs="Times New Roman"/>
                <w:b/>
                <w:bCs/>
                <w:iCs/>
                <w:color w:val="FFFFFF"/>
                <w:sz w:val="20"/>
                <w:szCs w:val="20"/>
                <w:lang w:eastAsia="es-ES"/>
              </w:rPr>
              <w:t>sico</w:t>
            </w:r>
            <w:proofErr w:type="spellEnd"/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800000" w:fill="FFFFFF"/>
            <w:vAlign w:val="center"/>
            <w:hideMark/>
          </w:tcPr>
          <w:p w:rsidR="00E01213" w:rsidRPr="00146367" w:rsidRDefault="00E01213" w:rsidP="00CD0BE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FFFFFF"/>
                <w:sz w:val="20"/>
                <w:szCs w:val="20"/>
                <w:lang w:eastAsia="es-ES"/>
              </w:rPr>
            </w:pPr>
            <w:r w:rsidRPr="00146367">
              <w:rPr>
                <w:rFonts w:ascii="Times New Roman" w:eastAsia="Times New Roman" w:hAnsi="Times New Roman" w:cs="Times New Roman"/>
                <w:b/>
                <w:bCs/>
                <w:iCs/>
                <w:color w:val="FFFFFF"/>
                <w:sz w:val="20"/>
                <w:szCs w:val="20"/>
                <w:lang w:eastAsia="es-ES"/>
              </w:rPr>
              <w:t>Juegos Deportivos a los que va dirigido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800000" w:fill="FFFFFF"/>
            <w:vAlign w:val="center"/>
            <w:hideMark/>
          </w:tcPr>
          <w:p w:rsidR="00E01213" w:rsidRPr="00146367" w:rsidRDefault="00E01213" w:rsidP="00CD0BE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FFFFFF"/>
                <w:sz w:val="20"/>
                <w:szCs w:val="20"/>
                <w:lang w:eastAsia="es-ES"/>
              </w:rPr>
            </w:pPr>
            <w:r w:rsidRPr="00146367">
              <w:rPr>
                <w:rFonts w:ascii="Tahoma" w:eastAsia="Times New Roman" w:hAnsi="Tahoma" w:cs="Times New Roman"/>
                <w:b/>
                <w:bCs/>
                <w:iCs/>
                <w:color w:val="FFFFFF"/>
                <w:sz w:val="20"/>
                <w:szCs w:val="20"/>
                <w:lang w:eastAsia="es-ES"/>
              </w:rPr>
              <w:t>�</w:t>
            </w:r>
            <w:r w:rsidRPr="00146367">
              <w:rPr>
                <w:rFonts w:ascii="Times New Roman" w:eastAsia="Times New Roman" w:hAnsi="Times New Roman" w:cs="Times New Roman"/>
                <w:b/>
                <w:bCs/>
                <w:iCs/>
                <w:color w:val="FFFFFF"/>
                <w:sz w:val="20"/>
                <w:szCs w:val="20"/>
                <w:lang w:eastAsia="es-ES"/>
              </w:rPr>
              <w:t xml:space="preserve">Campo de </w:t>
            </w:r>
            <w:proofErr w:type="spellStart"/>
            <w:r w:rsidRPr="00146367">
              <w:rPr>
                <w:rFonts w:ascii="Times New Roman" w:eastAsia="Times New Roman" w:hAnsi="Times New Roman" w:cs="Times New Roman"/>
                <w:b/>
                <w:bCs/>
                <w:iCs/>
                <w:color w:val="FFFFFF"/>
                <w:sz w:val="20"/>
                <w:szCs w:val="20"/>
                <w:lang w:eastAsia="es-ES"/>
              </w:rPr>
              <w:t>Iniciaci</w:t>
            </w:r>
            <w:r w:rsidRPr="00146367">
              <w:rPr>
                <w:rFonts w:ascii="Tahoma" w:eastAsia="Times New Roman" w:hAnsi="Tahoma" w:cs="Times New Roman"/>
                <w:b/>
                <w:bCs/>
                <w:iCs/>
                <w:color w:val="FFFFFF"/>
                <w:sz w:val="20"/>
                <w:szCs w:val="20"/>
                <w:lang w:eastAsia="es-ES"/>
              </w:rPr>
              <w:t>�</w:t>
            </w:r>
            <w:r w:rsidRPr="00146367">
              <w:rPr>
                <w:rFonts w:ascii="Times New Roman" w:eastAsia="Times New Roman" w:hAnsi="Times New Roman" w:cs="Times New Roman"/>
                <w:b/>
                <w:bCs/>
                <w:iCs/>
                <w:color w:val="FFFFFF"/>
                <w:sz w:val="20"/>
                <w:szCs w:val="20"/>
                <w:lang w:eastAsia="es-ES"/>
              </w:rPr>
              <w:t>n</w:t>
            </w:r>
            <w:proofErr w:type="spellEnd"/>
            <w:r w:rsidRPr="00146367">
              <w:rPr>
                <w:rFonts w:ascii="Times New Roman" w:eastAsia="Times New Roman" w:hAnsi="Times New Roman" w:cs="Times New Roman"/>
                <w:b/>
                <w:bCs/>
                <w:iCs/>
                <w:color w:val="FFFFFF"/>
                <w:sz w:val="20"/>
                <w:szCs w:val="20"/>
                <w:lang w:eastAsia="es-ES"/>
              </w:rPr>
              <w:t xml:space="preserve"> Deportiva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800000" w:fill="FFFFFF"/>
            <w:vAlign w:val="center"/>
            <w:hideMark/>
          </w:tcPr>
          <w:p w:rsidR="00E01213" w:rsidRPr="00146367" w:rsidRDefault="00E01213" w:rsidP="00CD0BE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FFFFFF"/>
                <w:sz w:val="20"/>
                <w:szCs w:val="20"/>
                <w:lang w:eastAsia="es-ES"/>
              </w:rPr>
            </w:pPr>
            <w:r w:rsidRPr="00146367">
              <w:rPr>
                <w:rFonts w:ascii="Tahoma" w:eastAsia="Times New Roman" w:hAnsi="Tahoma" w:cs="Times New Roman"/>
                <w:b/>
                <w:bCs/>
                <w:iCs/>
                <w:color w:val="FFFFFF"/>
                <w:sz w:val="20"/>
                <w:szCs w:val="20"/>
                <w:lang w:eastAsia="es-ES"/>
              </w:rPr>
              <w:t>�</w:t>
            </w:r>
            <w:r w:rsidRPr="00146367">
              <w:rPr>
                <w:rFonts w:ascii="Times New Roman" w:eastAsia="Times New Roman" w:hAnsi="Times New Roman" w:cs="Times New Roman"/>
                <w:b/>
                <w:bCs/>
                <w:iCs/>
                <w:color w:val="FFFFFF"/>
                <w:sz w:val="20"/>
                <w:szCs w:val="20"/>
                <w:lang w:eastAsia="es-ES"/>
              </w:rPr>
              <w:t xml:space="preserve">Fuentes </w:t>
            </w:r>
            <w:proofErr w:type="spellStart"/>
            <w:r w:rsidRPr="00146367">
              <w:rPr>
                <w:rFonts w:ascii="Times New Roman" w:eastAsia="Times New Roman" w:hAnsi="Times New Roman" w:cs="Times New Roman"/>
                <w:b/>
                <w:bCs/>
                <w:iCs/>
                <w:color w:val="FFFFFF"/>
                <w:sz w:val="20"/>
                <w:szCs w:val="20"/>
                <w:lang w:eastAsia="es-ES"/>
              </w:rPr>
              <w:t>Te</w:t>
            </w:r>
            <w:r w:rsidRPr="00146367">
              <w:rPr>
                <w:rFonts w:ascii="Tahoma" w:eastAsia="Times New Roman" w:hAnsi="Tahoma" w:cs="Times New Roman"/>
                <w:b/>
                <w:bCs/>
                <w:iCs/>
                <w:color w:val="FFFFFF"/>
                <w:sz w:val="20"/>
                <w:szCs w:val="20"/>
                <w:lang w:eastAsia="es-ES"/>
              </w:rPr>
              <w:t>�</w:t>
            </w:r>
            <w:r w:rsidRPr="00146367">
              <w:rPr>
                <w:rFonts w:ascii="Times New Roman" w:eastAsia="Times New Roman" w:hAnsi="Times New Roman" w:cs="Times New Roman"/>
                <w:b/>
                <w:bCs/>
                <w:iCs/>
                <w:color w:val="FFFFFF"/>
                <w:sz w:val="20"/>
                <w:szCs w:val="20"/>
                <w:lang w:eastAsia="es-ES"/>
              </w:rPr>
              <w:t>ricas</w:t>
            </w:r>
            <w:proofErr w:type="spellEnd"/>
            <w:r w:rsidRPr="00146367">
              <w:rPr>
                <w:rFonts w:ascii="Times New Roman" w:eastAsia="Times New Roman" w:hAnsi="Times New Roman" w:cs="Times New Roman"/>
                <w:b/>
                <w:bCs/>
                <w:iCs/>
                <w:color w:val="FFFFFF"/>
                <w:sz w:val="20"/>
                <w:szCs w:val="20"/>
                <w:lang w:eastAsia="es-ES"/>
              </w:rPr>
              <w:t xml:space="preserve"> y Autores Representativos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800000" w:fill="FFFFFF"/>
            <w:vAlign w:val="center"/>
            <w:hideMark/>
          </w:tcPr>
          <w:p w:rsidR="00E01213" w:rsidRPr="00146367" w:rsidRDefault="00E01213" w:rsidP="00CD0BE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FFFFFF"/>
                <w:sz w:val="20"/>
                <w:szCs w:val="20"/>
                <w:lang w:eastAsia="es-ES"/>
              </w:rPr>
            </w:pPr>
            <w:r w:rsidRPr="00146367">
              <w:rPr>
                <w:rFonts w:ascii="Tahoma" w:eastAsia="Times New Roman" w:hAnsi="Tahoma" w:cs="Times New Roman"/>
                <w:b/>
                <w:bCs/>
                <w:iCs/>
                <w:color w:val="FFFFFF"/>
                <w:sz w:val="20"/>
                <w:szCs w:val="20"/>
                <w:lang w:eastAsia="es-ES"/>
              </w:rPr>
              <w:t>�</w:t>
            </w:r>
            <w:proofErr w:type="spellStart"/>
            <w:r w:rsidRPr="00146367">
              <w:rPr>
                <w:rFonts w:ascii="Times New Roman" w:eastAsia="Times New Roman" w:hAnsi="Times New Roman" w:cs="Times New Roman"/>
                <w:b/>
                <w:bCs/>
                <w:iCs/>
                <w:color w:val="FFFFFF"/>
                <w:sz w:val="20"/>
                <w:szCs w:val="20"/>
                <w:lang w:eastAsia="es-ES"/>
              </w:rPr>
              <w:t>mbito</w:t>
            </w:r>
            <w:proofErr w:type="spellEnd"/>
            <w:r w:rsidRPr="00146367">
              <w:rPr>
                <w:rFonts w:ascii="Times New Roman" w:eastAsia="Times New Roman" w:hAnsi="Times New Roman" w:cs="Times New Roman"/>
                <w:b/>
                <w:bCs/>
                <w:iCs/>
                <w:color w:val="FFFFFF"/>
                <w:sz w:val="20"/>
                <w:szCs w:val="20"/>
                <w:lang w:eastAsia="es-ES"/>
              </w:rPr>
              <w:t xml:space="preserve"> Cultural de origen</w:t>
            </w:r>
          </w:p>
        </w:tc>
      </w:tr>
      <w:tr w:rsidR="00E01213" w:rsidRPr="00146367" w:rsidTr="00E01213">
        <w:trPr>
          <w:jc w:val="center"/>
        </w:trPr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FFFF00" w:fill="FFFFFF"/>
            <w:vAlign w:val="center"/>
            <w:hideMark/>
          </w:tcPr>
          <w:p w:rsidR="00E01213" w:rsidRPr="00146367" w:rsidRDefault="00E01213" w:rsidP="00CD0BE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s-ES"/>
              </w:rPr>
            </w:pPr>
            <w:r w:rsidRPr="0014636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s-ES"/>
              </w:rPr>
              <w:t xml:space="preserve">Modelo </w:t>
            </w:r>
            <w:r w:rsidRPr="0014636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s-ES"/>
              </w:rPr>
              <w:br/>
              <w:t>Vertical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FFFF00" w:fill="FFFFFF"/>
            <w:vAlign w:val="center"/>
            <w:hideMark/>
          </w:tcPr>
          <w:p w:rsidR="00E01213" w:rsidRPr="00146367" w:rsidRDefault="00E01213" w:rsidP="00CD0BE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 xml:space="preserve">Horst </w:t>
            </w:r>
            <w:proofErr w:type="spellStart"/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wein</w:t>
            </w:r>
            <w:proofErr w:type="spellEnd"/>
          </w:p>
          <w:p w:rsidR="00E01213" w:rsidRPr="00146367" w:rsidRDefault="00E01213" w:rsidP="00CD0BE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 xml:space="preserve">F. </w:t>
            </w:r>
            <w:proofErr w:type="spellStart"/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Usero</w:t>
            </w:r>
            <w:proofErr w:type="spellEnd"/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 xml:space="preserve"> y A. Rubio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FFFF00" w:fill="FFFFFF"/>
            <w:vAlign w:val="center"/>
            <w:hideMark/>
          </w:tcPr>
          <w:p w:rsidR="00E01213" w:rsidRPr="00146367" w:rsidRDefault="00E01213" w:rsidP="00CD0BE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 xml:space="preserve">Juegos </w:t>
            </w: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br/>
              <w:t>Simplificados</w:t>
            </w:r>
          </w:p>
          <w:p w:rsidR="00E01213" w:rsidRPr="00146367" w:rsidRDefault="00E01213" w:rsidP="00CD0BE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 xml:space="preserve">Juegos </w:t>
            </w: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br/>
              <w:t>Reducidos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FFFF00" w:fill="FFFFFF"/>
            <w:vAlign w:val="center"/>
            <w:hideMark/>
          </w:tcPr>
          <w:p w:rsidR="00E01213" w:rsidRPr="00146367" w:rsidRDefault="00E01213" w:rsidP="00CD0BE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Hockey</w:t>
            </w:r>
          </w:p>
          <w:p w:rsidR="00E01213" w:rsidRPr="00146367" w:rsidRDefault="0099179C" w:rsidP="00CD0BE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Fútbol</w:t>
            </w:r>
          </w:p>
          <w:p w:rsidR="00E01213" w:rsidRPr="00146367" w:rsidRDefault="00E01213" w:rsidP="00CD0BE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Rugby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FFFF00" w:fill="FFFFFF"/>
            <w:vAlign w:val="center"/>
            <w:hideMark/>
          </w:tcPr>
          <w:p w:rsidR="00E01213" w:rsidRPr="00146367" w:rsidRDefault="00E01213" w:rsidP="00CD0BE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 xml:space="preserve">Rendimiento (con </w:t>
            </w:r>
            <w:r w:rsidR="0099179C"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mayúsculas</w:t>
            </w: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)</w:t>
            </w:r>
          </w:p>
          <w:p w:rsidR="00E01213" w:rsidRPr="00146367" w:rsidRDefault="0099179C" w:rsidP="00CD0BE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Educación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FFFF00" w:fill="FFFFFF"/>
            <w:vAlign w:val="center"/>
            <w:hideMark/>
          </w:tcPr>
          <w:p w:rsidR="00E01213" w:rsidRPr="00146367" w:rsidRDefault="00E01213" w:rsidP="0099179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es-ES"/>
              </w:rPr>
            </w:pPr>
            <w:proofErr w:type="spellStart"/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s-ES"/>
              </w:rPr>
              <w:t>Comprensi</w:t>
            </w:r>
            <w:r w:rsidR="0099179C" w:rsidRPr="00146367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s-ES"/>
              </w:rPr>
              <w:t>ó</w:t>
            </w: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s-ES"/>
              </w:rPr>
              <w:t>n</w:t>
            </w:r>
            <w:proofErr w:type="spellEnd"/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s-ES"/>
              </w:rPr>
              <w:t xml:space="preserve"> (Thorpe, </w:t>
            </w: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s-ES"/>
              </w:rPr>
              <w:br/>
              <w:t xml:space="preserve">Bunker, Almond, </w:t>
            </w:r>
            <w:proofErr w:type="spellStart"/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s-ES"/>
              </w:rPr>
              <w:t>Spackman</w:t>
            </w:r>
            <w:proofErr w:type="spellEnd"/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s-ES"/>
              </w:rPr>
              <w:t>)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FFFF00" w:fill="FFFFFF"/>
            <w:vAlign w:val="center"/>
            <w:hideMark/>
          </w:tcPr>
          <w:p w:rsidR="00E01213" w:rsidRPr="00146367" w:rsidRDefault="00E01213" w:rsidP="00CD0BE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Brit</w:t>
            </w:r>
            <w:r w:rsidR="0099179C"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á</w:t>
            </w: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 xml:space="preserve">nica </w:t>
            </w:r>
          </w:p>
          <w:p w:rsidR="00E01213" w:rsidRPr="00146367" w:rsidRDefault="00E01213" w:rsidP="00CD0BE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Francesa</w:t>
            </w:r>
          </w:p>
        </w:tc>
      </w:tr>
      <w:tr w:rsidR="00E01213" w:rsidRPr="00146367" w:rsidTr="00E01213">
        <w:trPr>
          <w:jc w:val="center"/>
        </w:trPr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FFFF00" w:fill="FFFFFF"/>
            <w:vAlign w:val="center"/>
            <w:hideMark/>
          </w:tcPr>
          <w:p w:rsidR="00E01213" w:rsidRPr="00146367" w:rsidRDefault="00E01213" w:rsidP="00CD0BE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s-ES"/>
              </w:rPr>
            </w:pPr>
            <w:r w:rsidRPr="0014636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s-ES"/>
              </w:rPr>
              <w:lastRenderedPageBreak/>
              <w:t xml:space="preserve">Modelo </w:t>
            </w:r>
            <w:r w:rsidRPr="0014636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s-ES"/>
              </w:rPr>
              <w:br/>
              <w:t>Horizontal Estructural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FFFF00" w:fill="FFFFFF"/>
            <w:vAlign w:val="center"/>
            <w:hideMark/>
          </w:tcPr>
          <w:p w:rsidR="00E01213" w:rsidRPr="00146367" w:rsidRDefault="00E01213" w:rsidP="00CD0BE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 xml:space="preserve">D. </w:t>
            </w:r>
            <w:r w:rsidR="0099179C"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Blázquez</w:t>
            </w:r>
          </w:p>
          <w:p w:rsidR="00E01213" w:rsidRPr="00146367" w:rsidRDefault="00E01213" w:rsidP="00CD0BE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 xml:space="preserve">G. </w:t>
            </w:r>
            <w:proofErr w:type="spellStart"/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Lasierra</w:t>
            </w:r>
            <w:proofErr w:type="spellEnd"/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 xml:space="preserve"> y P. </w:t>
            </w:r>
            <w:proofErr w:type="spellStart"/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Lavega</w:t>
            </w:r>
            <w:proofErr w:type="spellEnd"/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FFFF00" w:fill="FFFFFF"/>
            <w:vAlign w:val="center"/>
            <w:hideMark/>
          </w:tcPr>
          <w:p w:rsidR="00E01213" w:rsidRPr="00146367" w:rsidRDefault="00E01213" w:rsidP="00CD0BE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 xml:space="preserve">Formas </w:t>
            </w: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br/>
              <w:t>jugadas y juegos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FFFF00" w:fill="FFFFFF"/>
            <w:vAlign w:val="center"/>
            <w:hideMark/>
          </w:tcPr>
          <w:p w:rsidR="00E01213" w:rsidRPr="00146367" w:rsidRDefault="00E01213" w:rsidP="00CD0BE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Juegos deportivos colectivos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FFFF00" w:fill="FFFFFF"/>
            <w:vAlign w:val="center"/>
            <w:hideMark/>
          </w:tcPr>
          <w:p w:rsidR="00E01213" w:rsidRPr="00146367" w:rsidRDefault="0099179C" w:rsidP="00CD0BE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Educación</w:t>
            </w:r>
            <w:r w:rsidR="00E01213"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 xml:space="preserve"> (con </w:t>
            </w: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mayúsculas</w:t>
            </w:r>
            <w:r w:rsidR="00E01213"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)</w:t>
            </w:r>
          </w:p>
          <w:p w:rsidR="00E01213" w:rsidRPr="00146367" w:rsidRDefault="00E01213" w:rsidP="00CD0BE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Rendimiento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FFFF00" w:fill="FFFFFF"/>
            <w:vAlign w:val="center"/>
            <w:hideMark/>
          </w:tcPr>
          <w:p w:rsidR="00E01213" w:rsidRPr="00146367" w:rsidRDefault="00E01213" w:rsidP="0099179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 xml:space="preserve">Estructuralismo </w:t>
            </w:r>
            <w:proofErr w:type="spellStart"/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Praxiolog</w:t>
            </w:r>
            <w:r w:rsidR="0099179C"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í</w:t>
            </w: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a</w:t>
            </w:r>
            <w:proofErr w:type="spellEnd"/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br/>
              <w:t xml:space="preserve">(Bayer y </w:t>
            </w:r>
            <w:proofErr w:type="spellStart"/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Parlebas</w:t>
            </w:r>
            <w:proofErr w:type="spellEnd"/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)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FFFF00" w:fill="FFFFFF"/>
            <w:vAlign w:val="center"/>
            <w:hideMark/>
          </w:tcPr>
          <w:p w:rsidR="00E01213" w:rsidRPr="00146367" w:rsidRDefault="00E01213" w:rsidP="00CD0BE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Francesa</w:t>
            </w:r>
          </w:p>
        </w:tc>
      </w:tr>
      <w:tr w:rsidR="00E01213" w:rsidRPr="00146367" w:rsidTr="00E01213">
        <w:trPr>
          <w:jc w:val="center"/>
        </w:trPr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FFFF00" w:fill="FFFFFF"/>
            <w:vAlign w:val="center"/>
            <w:hideMark/>
          </w:tcPr>
          <w:p w:rsidR="00E01213" w:rsidRPr="00146367" w:rsidRDefault="00E01213" w:rsidP="00CD0BE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s-ES"/>
              </w:rPr>
            </w:pPr>
            <w:r w:rsidRPr="0014636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s-ES"/>
              </w:rPr>
              <w:t xml:space="preserve">Modelo </w:t>
            </w:r>
            <w:r w:rsidRPr="0014636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s-ES"/>
              </w:rPr>
              <w:br/>
              <w:t xml:space="preserve">Horizontal Comprensivo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FFFF00" w:fill="FFFFFF"/>
            <w:vAlign w:val="center"/>
            <w:hideMark/>
          </w:tcPr>
          <w:p w:rsidR="00E01213" w:rsidRPr="00146367" w:rsidRDefault="00E01213" w:rsidP="00D8239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 xml:space="preserve">J. </w:t>
            </w:r>
            <w:proofErr w:type="spellStart"/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Dev</w:t>
            </w:r>
            <w:r w:rsidR="00D82399"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i</w:t>
            </w: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s</w:t>
            </w:r>
            <w:proofErr w:type="spellEnd"/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 xml:space="preserve"> y C. </w:t>
            </w:r>
            <w:proofErr w:type="spellStart"/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Peir</w:t>
            </w:r>
            <w:proofErr w:type="spellEnd"/>
            <w:r w:rsidRPr="00146367">
              <w:rPr>
                <w:rFonts w:ascii="Tahoma" w:eastAsia="Times New Roman" w:hAnsi="Tahoma" w:cs="Times New Roman"/>
                <w:sz w:val="20"/>
                <w:szCs w:val="24"/>
                <w:lang w:eastAsia="es-ES"/>
              </w:rPr>
              <w:t>�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FFFF00" w:fill="FFFFFF"/>
            <w:vAlign w:val="center"/>
            <w:hideMark/>
          </w:tcPr>
          <w:p w:rsidR="00E01213" w:rsidRPr="00146367" w:rsidRDefault="00E01213" w:rsidP="00CD0BE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 xml:space="preserve">Juegos </w:t>
            </w: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br/>
              <w:t>Modificados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FFFF00" w:fill="FFFFFF"/>
            <w:vAlign w:val="center"/>
            <w:hideMark/>
          </w:tcPr>
          <w:p w:rsidR="00E01213" w:rsidRPr="00146367" w:rsidRDefault="00E01213" w:rsidP="00CD0BE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Bate y Campo</w:t>
            </w:r>
          </w:p>
          <w:p w:rsidR="00E01213" w:rsidRPr="00146367" w:rsidRDefault="00E01213" w:rsidP="00CD0BE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Cancha dividida</w:t>
            </w:r>
          </w:p>
          <w:p w:rsidR="00E01213" w:rsidRPr="00146367" w:rsidRDefault="00E01213" w:rsidP="00CD0BE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Invasi</w:t>
            </w:r>
            <w:r w:rsidR="00D82399"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ó</w:t>
            </w: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n</w:t>
            </w:r>
          </w:p>
          <w:p w:rsidR="00E01213" w:rsidRPr="00146367" w:rsidRDefault="00E01213" w:rsidP="00CD0BE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Blanco y diana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FFFF00" w:fill="FFFFFF"/>
            <w:vAlign w:val="center"/>
            <w:hideMark/>
          </w:tcPr>
          <w:p w:rsidR="00E01213" w:rsidRPr="00146367" w:rsidRDefault="00D82399" w:rsidP="00CD0BE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Educación</w:t>
            </w:r>
            <w:r w:rsidR="00E01213"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 xml:space="preserve"> (con </w:t>
            </w: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mayúsculas</w:t>
            </w:r>
            <w:r w:rsidR="00E01213"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)</w:t>
            </w:r>
          </w:p>
          <w:p w:rsidR="00E01213" w:rsidRPr="00146367" w:rsidRDefault="00E01213" w:rsidP="00CD0BE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Rendimiento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FFFF00" w:fill="FFFFFF"/>
            <w:vAlign w:val="center"/>
            <w:hideMark/>
          </w:tcPr>
          <w:p w:rsidR="00E01213" w:rsidRPr="00146367" w:rsidRDefault="00E01213" w:rsidP="00D8239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proofErr w:type="spellStart"/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s-ES"/>
              </w:rPr>
              <w:t>Comprensi</w:t>
            </w:r>
            <w:r w:rsidR="00D82399" w:rsidRPr="00146367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s-ES"/>
              </w:rPr>
              <w:t>ó</w:t>
            </w: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s-ES"/>
              </w:rPr>
              <w:t>n</w:t>
            </w:r>
            <w:proofErr w:type="spellEnd"/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s-ES"/>
              </w:rPr>
              <w:t xml:space="preserve"> (Thorpe, Bunker, Almond, </w:t>
            </w:r>
            <w:proofErr w:type="spellStart"/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s-ES"/>
              </w:rPr>
              <w:t>Spackman</w:t>
            </w:r>
            <w:proofErr w:type="spellEnd"/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val="en-US" w:eastAsia="es-ES"/>
              </w:rPr>
              <w:t xml:space="preserve">). </w:t>
            </w: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Investigaci</w:t>
            </w:r>
            <w:r w:rsidR="00D82399"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ó</w:t>
            </w: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n acci</w:t>
            </w:r>
            <w:r w:rsidR="00D82399"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ó</w:t>
            </w: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n (</w:t>
            </w:r>
            <w:proofErr w:type="spellStart"/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Stenhouse</w:t>
            </w:r>
            <w:proofErr w:type="spellEnd"/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 xml:space="preserve">, </w:t>
            </w:r>
            <w:proofErr w:type="spellStart"/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Elliot</w:t>
            </w:r>
            <w:proofErr w:type="spellEnd"/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 xml:space="preserve"> y </w:t>
            </w:r>
            <w:proofErr w:type="spellStart"/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Almond</w:t>
            </w:r>
            <w:proofErr w:type="spellEnd"/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) Tradici</w:t>
            </w:r>
            <w:r w:rsidR="00D82399"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ó</w:t>
            </w: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 xml:space="preserve">n deportiva </w:t>
            </w:r>
            <w:proofErr w:type="spellStart"/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Loughborough</w:t>
            </w:r>
            <w:proofErr w:type="spellEnd"/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FFFF00" w:fill="FFFFFF"/>
            <w:vAlign w:val="center"/>
            <w:hideMark/>
          </w:tcPr>
          <w:p w:rsidR="00E01213" w:rsidRPr="00146367" w:rsidRDefault="00E01213" w:rsidP="00CD0BE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Brit</w:t>
            </w:r>
            <w:r w:rsidR="00D82399"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á</w:t>
            </w:r>
            <w:r w:rsidRPr="00146367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nica</w:t>
            </w:r>
          </w:p>
        </w:tc>
      </w:tr>
    </w:tbl>
    <w:p w:rsidR="00E01213" w:rsidRPr="00146367" w:rsidRDefault="00E01213" w:rsidP="00CD0BE4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es-ES"/>
        </w:rPr>
      </w:pPr>
    </w:p>
    <w:p w:rsidR="00E01213" w:rsidRPr="00146367" w:rsidRDefault="00E01213" w:rsidP="00CD0BE4">
      <w:pPr>
        <w:spacing w:before="180" w:after="18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eastAsia="es-ES"/>
        </w:rPr>
      </w:pPr>
      <w:r w:rsidRPr="00146367">
        <w:rPr>
          <w:rFonts w:ascii="Times New Roman" w:hAnsi="Times New Roman" w:cs="Times New Roman"/>
          <w:b/>
          <w:bCs/>
          <w:i/>
          <w:sz w:val="24"/>
          <w:szCs w:val="24"/>
          <w:lang w:eastAsia="es-ES"/>
        </w:rPr>
        <w:t>Cuadro 4.</w:t>
      </w:r>
      <w:r w:rsidRPr="00146367">
        <w:rPr>
          <w:rFonts w:ascii="Times New Roman" w:hAnsi="Times New Roman" w:cs="Times New Roman"/>
          <w:bCs/>
          <w:i/>
          <w:sz w:val="24"/>
          <w:szCs w:val="24"/>
          <w:lang w:eastAsia="es-ES"/>
        </w:rPr>
        <w:t xml:space="preserve"> Cuadro comparativo de los Modelos de </w:t>
      </w:r>
      <w:r w:rsidR="00D82399" w:rsidRPr="00146367">
        <w:rPr>
          <w:rFonts w:ascii="Times New Roman" w:hAnsi="Times New Roman" w:cs="Times New Roman"/>
          <w:bCs/>
          <w:i/>
          <w:sz w:val="24"/>
          <w:szCs w:val="24"/>
          <w:lang w:eastAsia="es-ES"/>
        </w:rPr>
        <w:t>Enseñanza</w:t>
      </w:r>
      <w:r w:rsidRPr="00146367">
        <w:rPr>
          <w:rFonts w:ascii="Times New Roman" w:hAnsi="Times New Roman" w:cs="Times New Roman"/>
          <w:bCs/>
          <w:i/>
          <w:sz w:val="24"/>
          <w:szCs w:val="24"/>
          <w:lang w:eastAsia="es-ES"/>
        </w:rPr>
        <w:t xml:space="preserve"> Alternativos de los Juegos Deportivos (tomado de </w:t>
      </w:r>
      <w:proofErr w:type="spellStart"/>
      <w:r w:rsidRPr="00146367">
        <w:rPr>
          <w:rFonts w:ascii="Times New Roman" w:hAnsi="Times New Roman" w:cs="Times New Roman"/>
          <w:bCs/>
          <w:i/>
          <w:sz w:val="24"/>
          <w:szCs w:val="24"/>
          <w:lang w:eastAsia="es-ES"/>
        </w:rPr>
        <w:t>Dev</w:t>
      </w:r>
      <w:r w:rsidR="00D82399" w:rsidRPr="00146367">
        <w:rPr>
          <w:rFonts w:ascii="Times New Roman" w:hAnsi="Times New Roman" w:cs="Times New Roman"/>
          <w:bCs/>
          <w:i/>
          <w:sz w:val="24"/>
          <w:szCs w:val="24"/>
          <w:lang w:eastAsia="es-ES"/>
        </w:rPr>
        <w:t>i</w:t>
      </w:r>
      <w:r w:rsidRPr="00146367">
        <w:rPr>
          <w:rFonts w:ascii="Times New Roman" w:hAnsi="Times New Roman" w:cs="Times New Roman"/>
          <w:bCs/>
          <w:i/>
          <w:sz w:val="24"/>
          <w:szCs w:val="24"/>
          <w:lang w:eastAsia="es-ES"/>
        </w:rPr>
        <w:t>s</w:t>
      </w:r>
      <w:proofErr w:type="spellEnd"/>
      <w:r w:rsidRPr="00146367">
        <w:rPr>
          <w:rFonts w:ascii="Times New Roman" w:hAnsi="Times New Roman" w:cs="Times New Roman"/>
          <w:bCs/>
          <w:i/>
          <w:sz w:val="24"/>
          <w:szCs w:val="24"/>
          <w:lang w:eastAsia="es-ES"/>
        </w:rPr>
        <w:t xml:space="preserve"> y </w:t>
      </w:r>
      <w:r w:rsidR="00D82399" w:rsidRPr="00146367">
        <w:rPr>
          <w:rFonts w:ascii="Times New Roman" w:hAnsi="Times New Roman" w:cs="Times New Roman"/>
          <w:bCs/>
          <w:i/>
          <w:sz w:val="24"/>
          <w:szCs w:val="24"/>
          <w:lang w:eastAsia="es-ES"/>
        </w:rPr>
        <w:t>Sánchez</w:t>
      </w:r>
      <w:r w:rsidRPr="00146367">
        <w:rPr>
          <w:rFonts w:ascii="Times New Roman" w:hAnsi="Times New Roman" w:cs="Times New Roman"/>
          <w:bCs/>
          <w:i/>
          <w:sz w:val="24"/>
          <w:szCs w:val="24"/>
          <w:lang w:eastAsia="es-ES"/>
        </w:rPr>
        <w:t>, 1996:177)</w:t>
      </w:r>
    </w:p>
    <w:p w:rsidR="00E01213" w:rsidRPr="00146367" w:rsidRDefault="00E01213" w:rsidP="00CD0BE4">
      <w:pPr>
        <w:spacing w:after="180" w:line="288" w:lineRule="auto"/>
        <w:ind w:left="567" w:right="567" w:firstLine="567"/>
        <w:jc w:val="both"/>
        <w:rPr>
          <w:rFonts w:ascii="Times New Roman" w:hAnsi="Times New Roman" w:cs="Times New Roman"/>
          <w:bCs/>
          <w:sz w:val="24"/>
          <w:szCs w:val="24"/>
          <w:lang w:eastAsia="es-ES"/>
        </w:rPr>
      </w:pPr>
    </w:p>
    <w:p w:rsidR="00E01213" w:rsidRPr="00146367" w:rsidRDefault="00E01213" w:rsidP="00CD0BE4">
      <w:pPr>
        <w:spacing w:after="180" w:line="288" w:lineRule="auto"/>
        <w:ind w:left="567" w:right="567" w:firstLine="567"/>
        <w:jc w:val="both"/>
        <w:rPr>
          <w:rFonts w:ascii="Times New Roman" w:hAnsi="Times New Roman" w:cs="Times New Roman"/>
          <w:bCs/>
          <w:sz w:val="24"/>
          <w:szCs w:val="24"/>
          <w:lang w:eastAsia="es-ES"/>
        </w:rPr>
      </w:pP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A </w:t>
      </w:r>
      <w:r w:rsidR="00D82399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continuación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, pasamos a describir las </w:t>
      </w:r>
      <w:r w:rsidR="00D82399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características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 </w:t>
      </w:r>
      <w:r w:rsidR="00D82399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más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 significativas del Modelo Horizontal Comprensivo y del Modelo vertical.</w:t>
      </w:r>
    </w:p>
    <w:p w:rsidR="00E01213" w:rsidRPr="00146367" w:rsidRDefault="00E01213" w:rsidP="00CD0BE4">
      <w:pPr>
        <w:spacing w:before="360" w:after="240" w:line="288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s-ES_tradnl" w:eastAsia="es-ES"/>
        </w:rPr>
      </w:pPr>
      <w:r w:rsidRPr="00146367">
        <w:rPr>
          <w:rFonts w:ascii="Times New Roman" w:hAnsi="Times New Roman" w:cs="Times New Roman"/>
          <w:b/>
          <w:sz w:val="24"/>
          <w:szCs w:val="24"/>
          <w:lang w:val="es-ES_tradnl" w:eastAsia="es-ES"/>
        </w:rPr>
        <w:t xml:space="preserve">3.1.- </w:t>
      </w:r>
      <w:r w:rsidR="00D82399" w:rsidRPr="00146367">
        <w:rPr>
          <w:rFonts w:ascii="Times New Roman" w:hAnsi="Times New Roman" w:cs="Times New Roman"/>
          <w:b/>
          <w:sz w:val="24"/>
          <w:szCs w:val="24"/>
          <w:lang w:val="es-ES_tradnl" w:eastAsia="es-ES"/>
        </w:rPr>
        <w:t>Características</w:t>
      </w:r>
      <w:r w:rsidRPr="00146367">
        <w:rPr>
          <w:rFonts w:ascii="Times New Roman" w:hAnsi="Times New Roman" w:cs="Times New Roman"/>
          <w:b/>
          <w:sz w:val="24"/>
          <w:szCs w:val="24"/>
          <w:lang w:val="es-ES_tradnl" w:eastAsia="es-ES"/>
        </w:rPr>
        <w:t xml:space="preserve"> </w:t>
      </w:r>
      <w:r w:rsidR="00D82399" w:rsidRPr="00146367">
        <w:rPr>
          <w:rFonts w:ascii="Times New Roman" w:hAnsi="Times New Roman" w:cs="Times New Roman"/>
          <w:b/>
          <w:sz w:val="24"/>
          <w:szCs w:val="24"/>
          <w:lang w:val="es-ES_tradnl" w:eastAsia="es-ES"/>
        </w:rPr>
        <w:t>básicas</w:t>
      </w:r>
      <w:r w:rsidRPr="00146367">
        <w:rPr>
          <w:rFonts w:ascii="Times New Roman" w:hAnsi="Times New Roman" w:cs="Times New Roman"/>
          <w:b/>
          <w:sz w:val="24"/>
          <w:szCs w:val="24"/>
          <w:lang w:val="es-ES_tradnl" w:eastAsia="es-ES"/>
        </w:rPr>
        <w:t xml:space="preserve"> del Modelo de </w:t>
      </w:r>
      <w:r w:rsidR="00D82399" w:rsidRPr="00146367">
        <w:rPr>
          <w:rFonts w:ascii="Times New Roman" w:hAnsi="Times New Roman" w:cs="Times New Roman"/>
          <w:b/>
          <w:sz w:val="24"/>
          <w:szCs w:val="24"/>
          <w:lang w:val="es-ES_tradnl" w:eastAsia="es-ES"/>
        </w:rPr>
        <w:t>Enseñanza</w:t>
      </w:r>
      <w:r w:rsidRPr="00146367">
        <w:rPr>
          <w:rFonts w:ascii="Times New Roman" w:hAnsi="Times New Roman" w:cs="Times New Roman"/>
          <w:b/>
          <w:sz w:val="24"/>
          <w:szCs w:val="24"/>
          <w:lang w:val="es-ES_tradnl" w:eastAsia="es-ES"/>
        </w:rPr>
        <w:t xml:space="preserve"> Horizontal Comprensivo</w:t>
      </w:r>
    </w:p>
    <w:p w:rsidR="00E01213" w:rsidRPr="00146367" w:rsidRDefault="00E01213" w:rsidP="00CD0BE4">
      <w:pPr>
        <w:tabs>
          <w:tab w:val="left" w:pos="1871"/>
        </w:tabs>
        <w:spacing w:after="120" w:line="240" w:lineRule="auto"/>
        <w:ind w:left="1872" w:right="567" w:hanging="454"/>
        <w:jc w:val="both"/>
        <w:rPr>
          <w:rFonts w:ascii="Times New Roman" w:hAnsi="Times New Roman" w:cs="Times New Roman"/>
          <w:bCs/>
          <w:sz w:val="24"/>
          <w:szCs w:val="24"/>
          <w:lang w:val="es-ES_tradnl" w:eastAsia="es-ES"/>
        </w:rPr>
      </w:pP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En este Modelo de </w:t>
      </w:r>
      <w:r w:rsidR="00F7785E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Enseñanza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se aboga por la </w:t>
      </w:r>
      <w:r w:rsidR="00F7785E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Enseñanza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-Aprendizaje </w:t>
      </w:r>
      <w:r w:rsidR="00F7785E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común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de varios deportes en </w:t>
      </w:r>
      <w:r w:rsidR="00F7785E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función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de </w:t>
      </w:r>
      <w:r w:rsidR="00F7785E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características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y aspectos </w:t>
      </w:r>
      <w:r w:rsidR="00F7785E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análogos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a todos ellos.</w:t>
      </w:r>
    </w:p>
    <w:p w:rsidR="00E01213" w:rsidRPr="00146367" w:rsidRDefault="00E01213" w:rsidP="00CD0BE4">
      <w:pPr>
        <w:tabs>
          <w:tab w:val="left" w:pos="1871"/>
        </w:tabs>
        <w:spacing w:after="120" w:line="240" w:lineRule="auto"/>
        <w:ind w:left="1872" w:right="567" w:hanging="454"/>
        <w:jc w:val="both"/>
        <w:rPr>
          <w:rFonts w:ascii="Times New Roman" w:hAnsi="Times New Roman" w:cs="Times New Roman"/>
          <w:bCs/>
          <w:sz w:val="24"/>
          <w:szCs w:val="24"/>
          <w:lang w:val="es-ES_tradnl" w:eastAsia="es-ES"/>
        </w:rPr>
      </w:pP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Se apuesta por la comprensi</w:t>
      </w:r>
      <w:r w:rsidR="00F7785E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ó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n de la naturaleza del juego, es decir, entender en qu</w:t>
      </w:r>
      <w:r w:rsidR="00F7785E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é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consiste el juego. Esta naturaleza del juego viene determinada por las reglas del mismo (</w:t>
      </w:r>
      <w:proofErr w:type="spellStart"/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Dev</w:t>
      </w:r>
      <w:r w:rsidR="00F7785E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i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s</w:t>
      </w:r>
      <w:proofErr w:type="spellEnd"/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, 1992 y </w:t>
      </w:r>
      <w:proofErr w:type="spellStart"/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Thorpe</w:t>
      </w:r>
      <w:proofErr w:type="spellEnd"/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, 1992).</w:t>
      </w:r>
    </w:p>
    <w:p w:rsidR="00E01213" w:rsidRPr="00146367" w:rsidRDefault="00F7785E" w:rsidP="00CD0BE4">
      <w:pPr>
        <w:tabs>
          <w:tab w:val="left" w:pos="1871"/>
        </w:tabs>
        <w:spacing w:after="120" w:line="240" w:lineRule="auto"/>
        <w:ind w:left="1872" w:right="567" w:hanging="454"/>
        <w:jc w:val="both"/>
        <w:rPr>
          <w:rFonts w:ascii="Times New Roman" w:hAnsi="Times New Roman" w:cs="Times New Roman"/>
          <w:bCs/>
          <w:sz w:val="24"/>
          <w:szCs w:val="24"/>
          <w:lang w:val="es-ES_tradnl" w:eastAsia="es-ES"/>
        </w:rPr>
      </w:pP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Adquisición</w:t>
      </w:r>
      <w:r w:rsidR="00E01213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contextual de las habilidades 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técnicas</w:t>
      </w:r>
      <w:r w:rsidR="00E01213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(</w:t>
      </w:r>
      <w:proofErr w:type="spellStart"/>
      <w:r w:rsidR="00E01213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Dev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i</w:t>
      </w:r>
      <w:r w:rsidR="00E01213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s</w:t>
      </w:r>
      <w:proofErr w:type="spellEnd"/>
      <w:r w:rsidR="00E01213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, 1992 y </w:t>
      </w:r>
      <w:proofErr w:type="spellStart"/>
      <w:r w:rsidR="00E01213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Read</w:t>
      </w:r>
      <w:proofErr w:type="spellEnd"/>
      <w:r w:rsidR="00E01213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, 1992). Esto favorecer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á</w:t>
      </w:r>
      <w:r w:rsidR="00E01213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la transferencia positiva entre aprendizajes.</w:t>
      </w:r>
    </w:p>
    <w:p w:rsidR="00E01213" w:rsidRPr="00146367" w:rsidRDefault="00E01213" w:rsidP="00CD0BE4">
      <w:pPr>
        <w:tabs>
          <w:tab w:val="left" w:pos="1871"/>
        </w:tabs>
        <w:spacing w:after="120" w:line="240" w:lineRule="auto"/>
        <w:ind w:left="1872" w:right="567" w:hanging="454"/>
        <w:jc w:val="both"/>
        <w:rPr>
          <w:rFonts w:ascii="Times New Roman" w:hAnsi="Times New Roman" w:cs="Times New Roman"/>
          <w:bCs/>
          <w:sz w:val="24"/>
          <w:szCs w:val="24"/>
          <w:lang w:val="es-ES_tradnl" w:eastAsia="es-ES"/>
        </w:rPr>
      </w:pP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La </w:t>
      </w:r>
      <w:r w:rsidR="00F7785E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técnica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se presenta subordinada a la </w:t>
      </w:r>
      <w:r w:rsidR="00F7785E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táctica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. Se va del </w:t>
      </w:r>
      <w:r w:rsidR="00F7785E" w:rsidRPr="00146367">
        <w:rPr>
          <w:rFonts w:ascii="Times New Roman" w:hAnsi="Times New Roman" w:cs="Times New Roman"/>
          <w:bCs/>
          <w:i/>
          <w:sz w:val="24"/>
          <w:szCs w:val="24"/>
          <w:lang w:val="es-ES_tradnl" w:eastAsia="es-ES"/>
        </w:rPr>
        <w:t>porqué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al </w:t>
      </w:r>
      <w:r w:rsidR="00F7785E" w:rsidRPr="00146367">
        <w:rPr>
          <w:rFonts w:ascii="Times New Roman" w:hAnsi="Times New Roman" w:cs="Times New Roman"/>
          <w:bCs/>
          <w:i/>
          <w:sz w:val="24"/>
          <w:szCs w:val="24"/>
          <w:lang w:val="es-ES_tradnl" w:eastAsia="es-ES"/>
        </w:rPr>
        <w:t>qué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hacer, lo cual no significa olvidar y menospreciar la </w:t>
      </w:r>
      <w:r w:rsidR="00F7785E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técnica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, sino que en </w:t>
      </w:r>
      <w:r w:rsidR="00F7785E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esta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se incidir</w:t>
      </w:r>
      <w:r w:rsidR="00F7785E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á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</w:t>
      </w:r>
      <w:r w:rsidR="00F7785E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más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adelante (</w:t>
      </w:r>
      <w:proofErr w:type="spellStart"/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Dev</w:t>
      </w:r>
      <w:r w:rsidR="00F7785E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i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s</w:t>
      </w:r>
      <w:proofErr w:type="spellEnd"/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, 1992 y </w:t>
      </w:r>
      <w:proofErr w:type="spellStart"/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Thorpe</w:t>
      </w:r>
      <w:proofErr w:type="spellEnd"/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, 1992).</w:t>
      </w:r>
    </w:p>
    <w:p w:rsidR="00E01213" w:rsidRPr="00146367" w:rsidRDefault="00E01213" w:rsidP="00CD0BE4">
      <w:pPr>
        <w:tabs>
          <w:tab w:val="left" w:pos="1871"/>
        </w:tabs>
        <w:spacing w:after="120" w:line="240" w:lineRule="auto"/>
        <w:ind w:left="1872" w:right="567" w:hanging="454"/>
        <w:jc w:val="both"/>
        <w:rPr>
          <w:rFonts w:ascii="Times New Roman" w:hAnsi="Times New Roman" w:cs="Times New Roman"/>
          <w:bCs/>
          <w:sz w:val="24"/>
          <w:szCs w:val="24"/>
          <w:lang w:val="es-ES_tradnl" w:eastAsia="es-ES"/>
        </w:rPr>
      </w:pP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Los planteamientos </w:t>
      </w:r>
      <w:r w:rsidR="00F7785E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didácticos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se basan en la </w:t>
      </w:r>
      <w:r w:rsidR="00F7785E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resolución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de problemas por parte de los alumnos/as (</w:t>
      </w:r>
      <w:proofErr w:type="spellStart"/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Dev</w:t>
      </w:r>
      <w:r w:rsidR="00F7785E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i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s</w:t>
      </w:r>
      <w:proofErr w:type="spellEnd"/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, 1992; </w:t>
      </w:r>
      <w:proofErr w:type="spellStart"/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Read</w:t>
      </w:r>
      <w:proofErr w:type="spellEnd"/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, 1992 y </w:t>
      </w:r>
      <w:proofErr w:type="spellStart"/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Thorpe</w:t>
      </w:r>
      <w:proofErr w:type="spellEnd"/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, 1992.</w:t>
      </w:r>
    </w:p>
    <w:p w:rsidR="00E01213" w:rsidRPr="00146367" w:rsidRDefault="00E01213" w:rsidP="00CD0BE4">
      <w:pPr>
        <w:tabs>
          <w:tab w:val="left" w:pos="1871"/>
        </w:tabs>
        <w:spacing w:after="120" w:line="240" w:lineRule="auto"/>
        <w:ind w:left="1872" w:right="567" w:hanging="454"/>
        <w:jc w:val="both"/>
        <w:rPr>
          <w:rFonts w:ascii="Times New Roman" w:hAnsi="Times New Roman" w:cs="Times New Roman"/>
          <w:bCs/>
          <w:sz w:val="24"/>
          <w:szCs w:val="24"/>
          <w:lang w:val="es-ES_tradnl" w:eastAsia="es-ES"/>
        </w:rPr>
      </w:pP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lastRenderedPageBreak/>
        <w:t xml:space="preserve">Proponen el juego modificado como medio de </w:t>
      </w:r>
      <w:r w:rsidR="002E12FD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enseñanza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</w:t>
      </w:r>
      <w:r w:rsidR="002E12FD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básico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, el cual </w:t>
      </w:r>
      <w:r w:rsidR="002E12FD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estaría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a medio camino entre el juego libre y </w:t>
      </w:r>
      <w:r w:rsidR="002E12FD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espontáneo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y el juego deportivo </w:t>
      </w:r>
      <w:r w:rsidR="002E12FD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estándar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o deporte (</w:t>
      </w:r>
      <w:proofErr w:type="spellStart"/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Dev</w:t>
      </w:r>
      <w:r w:rsidR="002E12FD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i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s</w:t>
      </w:r>
      <w:proofErr w:type="spellEnd"/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, 1992).</w:t>
      </w:r>
    </w:p>
    <w:p w:rsidR="00E01213" w:rsidRPr="00146367" w:rsidRDefault="00E01213" w:rsidP="00CD0BE4">
      <w:pPr>
        <w:tabs>
          <w:tab w:val="left" w:pos="1871"/>
        </w:tabs>
        <w:spacing w:after="120" w:line="240" w:lineRule="auto"/>
        <w:ind w:left="1872" w:right="567" w:hanging="454"/>
        <w:jc w:val="both"/>
        <w:rPr>
          <w:rFonts w:ascii="Times New Roman" w:hAnsi="Times New Roman" w:cs="Times New Roman"/>
          <w:bCs/>
          <w:sz w:val="24"/>
          <w:szCs w:val="24"/>
          <w:lang w:val="es-ES_tradnl" w:eastAsia="es-ES"/>
        </w:rPr>
      </w:pP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Se le da m</w:t>
      </w:r>
      <w:r w:rsidR="00424C31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á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s protagonismo y </w:t>
      </w:r>
      <w:r w:rsidR="00424C31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más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</w:t>
      </w:r>
      <w:r w:rsidR="00424C31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participación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en el proceso de </w:t>
      </w:r>
      <w:r w:rsidR="00424C31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Enseñanza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-Aprendizaje al alumno/a. Se </w:t>
      </w:r>
      <w:r w:rsidR="00424C31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amplía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la </w:t>
      </w:r>
      <w:r w:rsidR="00424C31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participación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del alumnado reduciendo las exigencias </w:t>
      </w:r>
      <w:r w:rsidR="00424C31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técnicas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del juego (</w:t>
      </w:r>
      <w:proofErr w:type="spellStart"/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Dev</w:t>
      </w:r>
      <w:r w:rsidR="00424C31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i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s</w:t>
      </w:r>
      <w:proofErr w:type="spellEnd"/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, 1992).</w:t>
      </w:r>
    </w:p>
    <w:p w:rsidR="00E01213" w:rsidRPr="00146367" w:rsidRDefault="00E01213" w:rsidP="00CD0BE4">
      <w:pPr>
        <w:tabs>
          <w:tab w:val="left" w:pos="1871"/>
        </w:tabs>
        <w:spacing w:after="120" w:line="240" w:lineRule="auto"/>
        <w:ind w:left="1872" w:right="567" w:hanging="454"/>
        <w:jc w:val="both"/>
        <w:rPr>
          <w:rFonts w:ascii="Times New Roman" w:hAnsi="Times New Roman" w:cs="Times New Roman"/>
          <w:bCs/>
          <w:sz w:val="24"/>
          <w:szCs w:val="24"/>
          <w:lang w:val="es-ES_tradnl" w:eastAsia="es-ES"/>
        </w:rPr>
      </w:pP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Se pone </w:t>
      </w:r>
      <w:r w:rsidR="00424C31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é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nfasis en el mecanismo de </w:t>
      </w:r>
      <w:r w:rsidR="00424C31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decisión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(</w:t>
      </w:r>
      <w:proofErr w:type="spellStart"/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Dev</w:t>
      </w:r>
      <w:r w:rsidR="00424C31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i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s</w:t>
      </w:r>
      <w:proofErr w:type="spellEnd"/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, 1992 y </w:t>
      </w:r>
      <w:proofErr w:type="spellStart"/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Thorpe</w:t>
      </w:r>
      <w:proofErr w:type="spellEnd"/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, 1992).</w:t>
      </w:r>
    </w:p>
    <w:p w:rsidR="00E01213" w:rsidRPr="00146367" w:rsidRDefault="00E01213" w:rsidP="00CD0BE4">
      <w:pPr>
        <w:spacing w:after="180" w:line="288" w:lineRule="auto"/>
        <w:ind w:left="567" w:right="567" w:firstLine="567"/>
        <w:jc w:val="both"/>
        <w:rPr>
          <w:rFonts w:ascii="Times New Roman" w:hAnsi="Times New Roman" w:cs="Times New Roman"/>
          <w:bCs/>
          <w:sz w:val="24"/>
          <w:szCs w:val="24"/>
          <w:lang w:eastAsia="es-ES"/>
        </w:rPr>
      </w:pP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Respecto a este Modelo de </w:t>
      </w:r>
      <w:r w:rsidR="00D73EA6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Enseñanza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 Horizontal Comprensivo, hemos de destacar el hecho de que existen numerosos autores que, analizando </w:t>
      </w:r>
      <w:r w:rsidR="00D73EA6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críticamente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 este modelo, aluden, como contrapartida, a una escasa </w:t>
      </w:r>
      <w:r w:rsidR="00D73EA6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investigación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 en este campo, lo cual es imprescindible para poder generalizar los resultados y las conclusiones (Castej</w:t>
      </w:r>
      <w:r w:rsidR="00D73EA6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ó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n et al., 1999; </w:t>
      </w:r>
      <w:r w:rsidR="00D73EA6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López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 y Castej</w:t>
      </w:r>
      <w:r w:rsidR="00D73EA6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ó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n, 1998b y </w:t>
      </w:r>
      <w:proofErr w:type="spellStart"/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McNamee</w:t>
      </w:r>
      <w:proofErr w:type="spellEnd"/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, 1992). </w:t>
      </w:r>
    </w:p>
    <w:p w:rsidR="00E01213" w:rsidRPr="00146367" w:rsidRDefault="00E01213" w:rsidP="00CD0BE4">
      <w:pPr>
        <w:spacing w:before="360" w:after="240" w:line="288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s-ES_tradnl" w:eastAsia="es-ES"/>
        </w:rPr>
      </w:pPr>
      <w:r w:rsidRPr="00146367">
        <w:rPr>
          <w:rFonts w:ascii="Times New Roman" w:hAnsi="Times New Roman" w:cs="Times New Roman"/>
          <w:b/>
          <w:sz w:val="24"/>
          <w:szCs w:val="24"/>
          <w:lang w:val="es-ES_tradnl" w:eastAsia="es-ES"/>
        </w:rPr>
        <w:t xml:space="preserve">3.2.- </w:t>
      </w:r>
      <w:r w:rsidR="00D73EA6" w:rsidRPr="00146367">
        <w:rPr>
          <w:rFonts w:ascii="Times New Roman" w:hAnsi="Times New Roman" w:cs="Times New Roman"/>
          <w:b/>
          <w:sz w:val="24"/>
          <w:szCs w:val="24"/>
          <w:lang w:val="es-ES_tradnl" w:eastAsia="es-ES"/>
        </w:rPr>
        <w:t>Características</w:t>
      </w:r>
      <w:r w:rsidRPr="00146367">
        <w:rPr>
          <w:rFonts w:ascii="Times New Roman" w:hAnsi="Times New Roman" w:cs="Times New Roman"/>
          <w:b/>
          <w:sz w:val="24"/>
          <w:szCs w:val="24"/>
          <w:lang w:val="es-ES_tradnl" w:eastAsia="es-ES"/>
        </w:rPr>
        <w:t xml:space="preserve"> </w:t>
      </w:r>
      <w:r w:rsidR="00D73EA6" w:rsidRPr="00146367">
        <w:rPr>
          <w:rFonts w:ascii="Times New Roman" w:hAnsi="Times New Roman" w:cs="Times New Roman"/>
          <w:b/>
          <w:sz w:val="24"/>
          <w:szCs w:val="24"/>
          <w:lang w:val="es-ES_tradnl" w:eastAsia="es-ES"/>
        </w:rPr>
        <w:t>básicas</w:t>
      </w:r>
      <w:r w:rsidRPr="00146367">
        <w:rPr>
          <w:rFonts w:ascii="Times New Roman" w:hAnsi="Times New Roman" w:cs="Times New Roman"/>
          <w:b/>
          <w:sz w:val="24"/>
          <w:szCs w:val="24"/>
          <w:lang w:val="es-ES_tradnl" w:eastAsia="es-ES"/>
        </w:rPr>
        <w:t xml:space="preserve"> del Modelo de </w:t>
      </w:r>
      <w:r w:rsidR="00D73EA6" w:rsidRPr="00146367">
        <w:rPr>
          <w:rFonts w:ascii="Times New Roman" w:hAnsi="Times New Roman" w:cs="Times New Roman"/>
          <w:b/>
          <w:sz w:val="24"/>
          <w:szCs w:val="24"/>
          <w:lang w:val="es-ES_tradnl" w:eastAsia="es-ES"/>
        </w:rPr>
        <w:t>Enseñanza</w:t>
      </w:r>
      <w:r w:rsidRPr="00146367">
        <w:rPr>
          <w:rFonts w:ascii="Times New Roman" w:hAnsi="Times New Roman" w:cs="Times New Roman"/>
          <w:b/>
          <w:sz w:val="24"/>
          <w:szCs w:val="24"/>
          <w:lang w:val="es-ES_tradnl" w:eastAsia="es-ES"/>
        </w:rPr>
        <w:t xml:space="preserve"> Vertical (</w:t>
      </w:r>
      <w:r w:rsidR="00D73EA6" w:rsidRPr="00146367">
        <w:rPr>
          <w:rFonts w:ascii="Times New Roman" w:hAnsi="Times New Roman" w:cs="Times New Roman"/>
          <w:b/>
          <w:sz w:val="24"/>
          <w:szCs w:val="24"/>
          <w:lang w:val="es-ES_tradnl" w:eastAsia="es-ES"/>
        </w:rPr>
        <w:t>aplicación</w:t>
      </w:r>
      <w:r w:rsidRPr="00146367">
        <w:rPr>
          <w:rFonts w:ascii="Times New Roman" w:hAnsi="Times New Roman" w:cs="Times New Roman"/>
          <w:b/>
          <w:sz w:val="24"/>
          <w:szCs w:val="24"/>
          <w:lang w:val="es-ES_tradnl" w:eastAsia="es-ES"/>
        </w:rPr>
        <w:t xml:space="preserve"> al </w:t>
      </w:r>
      <w:r w:rsidR="00D73EA6" w:rsidRPr="00146367">
        <w:rPr>
          <w:rFonts w:ascii="Times New Roman" w:hAnsi="Times New Roman" w:cs="Times New Roman"/>
          <w:b/>
          <w:sz w:val="24"/>
          <w:szCs w:val="24"/>
          <w:lang w:val="es-ES_tradnl" w:eastAsia="es-ES"/>
        </w:rPr>
        <w:t>fútbol</w:t>
      </w:r>
      <w:r w:rsidRPr="00146367">
        <w:rPr>
          <w:rFonts w:ascii="Times New Roman" w:hAnsi="Times New Roman" w:cs="Times New Roman"/>
          <w:b/>
          <w:sz w:val="24"/>
          <w:szCs w:val="24"/>
          <w:lang w:val="es-ES_tradnl" w:eastAsia="es-ES"/>
        </w:rPr>
        <w:t>)</w:t>
      </w:r>
    </w:p>
    <w:p w:rsidR="00E01213" w:rsidRPr="00146367" w:rsidRDefault="003E52CA" w:rsidP="00CD0BE4">
      <w:pPr>
        <w:tabs>
          <w:tab w:val="left" w:pos="1871"/>
        </w:tabs>
        <w:spacing w:after="120" w:line="240" w:lineRule="auto"/>
        <w:ind w:left="1872" w:right="567" w:hanging="454"/>
        <w:jc w:val="both"/>
        <w:rPr>
          <w:rFonts w:ascii="Times New Roman" w:hAnsi="Times New Roman" w:cs="Times New Roman"/>
          <w:bCs/>
          <w:sz w:val="24"/>
          <w:szCs w:val="24"/>
          <w:lang w:val="es-ES_tradnl" w:eastAsia="es-ES"/>
        </w:rPr>
      </w:pP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Adaptación</w:t>
      </w:r>
      <w:r w:rsidR="00E01213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del 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fútbol</w:t>
      </w:r>
      <w:r w:rsidR="00E01213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al 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niño</w:t>
      </w:r>
      <w:r w:rsidR="00E01213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, teniendo en cuenta sus 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características</w:t>
      </w:r>
      <w:r w:rsidR="00E01213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biológicas</w:t>
      </w:r>
      <w:r w:rsidR="00E01213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, 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psicológicas</w:t>
      </w:r>
      <w:r w:rsidR="00E01213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, afectivas y sociales (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Giménez</w:t>
      </w:r>
      <w:r w:rsidR="00E01213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, 2001; 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López</w:t>
      </w:r>
      <w:r w:rsidR="00E01213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y Castej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ó</w:t>
      </w:r>
      <w:r w:rsidR="00E01213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n, 1998a y </w:t>
      </w:r>
      <w:proofErr w:type="spellStart"/>
      <w:r w:rsidR="00E01213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Wein</w:t>
      </w:r>
      <w:proofErr w:type="spellEnd"/>
      <w:r w:rsidR="00E01213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, 1995 y 1998).</w:t>
      </w:r>
    </w:p>
    <w:p w:rsidR="00E01213" w:rsidRPr="00146367" w:rsidRDefault="00E01213" w:rsidP="00CD0BE4">
      <w:pPr>
        <w:tabs>
          <w:tab w:val="left" w:pos="1871"/>
        </w:tabs>
        <w:spacing w:after="120" w:line="240" w:lineRule="auto"/>
        <w:ind w:left="1872" w:right="567" w:hanging="454"/>
        <w:jc w:val="both"/>
        <w:rPr>
          <w:rFonts w:ascii="Times New Roman" w:hAnsi="Times New Roman" w:cs="Times New Roman"/>
          <w:bCs/>
          <w:sz w:val="24"/>
          <w:szCs w:val="24"/>
          <w:lang w:val="es-ES_tradnl" w:eastAsia="es-ES"/>
        </w:rPr>
      </w:pP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La </w:t>
      </w:r>
      <w:r w:rsidR="003E52CA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técnica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aparece subordinada a la </w:t>
      </w:r>
      <w:r w:rsidR="003E52CA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táctica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. No es suficiente con saber </w:t>
      </w:r>
      <w:r w:rsidR="003E52CA" w:rsidRPr="00146367">
        <w:rPr>
          <w:rFonts w:ascii="Times New Roman" w:hAnsi="Times New Roman" w:cs="Times New Roman"/>
          <w:bCs/>
          <w:i/>
          <w:sz w:val="24"/>
          <w:szCs w:val="24"/>
          <w:lang w:val="es-ES_tradnl" w:eastAsia="es-ES"/>
        </w:rPr>
        <w:t>cómo</w:t>
      </w:r>
      <w:r w:rsidRPr="00146367">
        <w:rPr>
          <w:rFonts w:ascii="Times New Roman" w:hAnsi="Times New Roman" w:cs="Times New Roman"/>
          <w:bCs/>
          <w:i/>
          <w:sz w:val="24"/>
          <w:szCs w:val="24"/>
          <w:lang w:val="es-ES_tradnl" w:eastAsia="es-ES"/>
        </w:rPr>
        <w:t xml:space="preserve"> hacer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, sino que, </w:t>
      </w:r>
      <w:r w:rsidR="003E52CA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además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, es necesario saber </w:t>
      </w:r>
      <w:r w:rsidR="003E52CA" w:rsidRPr="00146367">
        <w:rPr>
          <w:rFonts w:ascii="Times New Roman" w:hAnsi="Times New Roman" w:cs="Times New Roman"/>
          <w:bCs/>
          <w:i/>
          <w:sz w:val="24"/>
          <w:szCs w:val="24"/>
          <w:lang w:val="es-ES_tradnl" w:eastAsia="es-ES"/>
        </w:rPr>
        <w:t>cuándo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y </w:t>
      </w:r>
      <w:r w:rsidRPr="00146367">
        <w:rPr>
          <w:rFonts w:ascii="Times New Roman" w:hAnsi="Times New Roman" w:cs="Times New Roman"/>
          <w:bCs/>
          <w:i/>
          <w:sz w:val="24"/>
          <w:szCs w:val="24"/>
          <w:lang w:val="es-ES_tradnl" w:eastAsia="es-ES"/>
        </w:rPr>
        <w:t xml:space="preserve">por </w:t>
      </w:r>
      <w:r w:rsidR="003E52CA" w:rsidRPr="00146367">
        <w:rPr>
          <w:rFonts w:ascii="Times New Roman" w:hAnsi="Times New Roman" w:cs="Times New Roman"/>
          <w:bCs/>
          <w:i/>
          <w:sz w:val="24"/>
          <w:szCs w:val="24"/>
          <w:lang w:val="es-ES_tradnl" w:eastAsia="es-ES"/>
        </w:rPr>
        <w:t>qué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hacer. No obstante, es importante contar con un amplio bagaje </w:t>
      </w:r>
      <w:r w:rsidR="003E52CA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técnico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(L</w:t>
      </w:r>
      <w:r w:rsidR="003E52CA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ó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pez y Castej</w:t>
      </w:r>
      <w:r w:rsidR="003E52CA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ó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n, 1998b y Sampedro, 1999a).</w:t>
      </w:r>
    </w:p>
    <w:p w:rsidR="00E01213" w:rsidRPr="00146367" w:rsidRDefault="00E01213" w:rsidP="00CD0BE4">
      <w:pPr>
        <w:tabs>
          <w:tab w:val="left" w:pos="1871"/>
        </w:tabs>
        <w:spacing w:after="120" w:line="240" w:lineRule="auto"/>
        <w:ind w:left="1872" w:right="567" w:hanging="454"/>
        <w:jc w:val="both"/>
        <w:rPr>
          <w:rFonts w:ascii="Times New Roman" w:hAnsi="Times New Roman" w:cs="Times New Roman"/>
          <w:bCs/>
          <w:sz w:val="24"/>
          <w:szCs w:val="24"/>
          <w:lang w:val="es-ES_tradnl" w:eastAsia="es-ES"/>
        </w:rPr>
      </w:pP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Aprendizaje significativo de las habilidades motrices </w:t>
      </w:r>
      <w:r w:rsidR="003E52CA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específicas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(</w:t>
      </w:r>
      <w:r w:rsidR="003E52CA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Á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vila y Chirosa, 1997; </w:t>
      </w:r>
      <w:proofErr w:type="spellStart"/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Cimarro</w:t>
      </w:r>
      <w:proofErr w:type="spellEnd"/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y Pino, 1997; </w:t>
      </w:r>
      <w:r w:rsidR="003E52CA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Hernández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Ligero, 1998; </w:t>
      </w:r>
      <w:r w:rsidR="003E52CA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López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y Castej</w:t>
      </w:r>
      <w:r w:rsidR="003E52CA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ó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n, 1998a y b, Mart</w:t>
      </w:r>
      <w:r w:rsidR="003E52CA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í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nez Ch</w:t>
      </w:r>
      <w:r w:rsidR="003E52CA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á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vez, 2001; Romero, 1997 y </w:t>
      </w:r>
      <w:proofErr w:type="spellStart"/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S</w:t>
      </w:r>
      <w:r w:rsidR="003E52CA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á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inz</w:t>
      </w:r>
      <w:proofErr w:type="spellEnd"/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, 2002).</w:t>
      </w:r>
    </w:p>
    <w:p w:rsidR="00E01213" w:rsidRPr="00146367" w:rsidRDefault="00E01213" w:rsidP="00CD0BE4">
      <w:pPr>
        <w:tabs>
          <w:tab w:val="left" w:pos="1871"/>
        </w:tabs>
        <w:spacing w:after="120" w:line="240" w:lineRule="auto"/>
        <w:ind w:left="1872" w:right="567" w:hanging="454"/>
        <w:jc w:val="both"/>
        <w:rPr>
          <w:rFonts w:ascii="Times New Roman" w:hAnsi="Times New Roman" w:cs="Times New Roman"/>
          <w:bCs/>
          <w:sz w:val="24"/>
          <w:szCs w:val="24"/>
          <w:lang w:val="es-ES_tradnl" w:eastAsia="es-ES"/>
        </w:rPr>
      </w:pP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La </w:t>
      </w:r>
      <w:r w:rsidR="003E52CA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construcción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de las tareas de </w:t>
      </w:r>
      <w:r w:rsidR="003E52CA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Enseñanza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-Aprendizaje tiene en cuenta los distintos elementos que </w:t>
      </w:r>
      <w:r w:rsidR="003E52CA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están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presentes en el juego real, los cuales son: </w:t>
      </w:r>
      <w:r w:rsidR="003E52CA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balón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, reglamento, </w:t>
      </w:r>
      <w:r w:rsidR="003E52CA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compañeros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, adversarios, condiciones espaciales y temporales, que favorecer</w:t>
      </w:r>
      <w:r w:rsidR="003E52CA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á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aprendizajes contextuales.</w:t>
      </w:r>
    </w:p>
    <w:p w:rsidR="00E01213" w:rsidRPr="00146367" w:rsidRDefault="00E01213" w:rsidP="00CD0BE4">
      <w:pPr>
        <w:tabs>
          <w:tab w:val="left" w:pos="1871"/>
        </w:tabs>
        <w:spacing w:after="120" w:line="240" w:lineRule="auto"/>
        <w:ind w:left="1872" w:right="567" w:hanging="454"/>
        <w:jc w:val="both"/>
        <w:rPr>
          <w:rFonts w:ascii="Times New Roman" w:hAnsi="Times New Roman" w:cs="Times New Roman"/>
          <w:bCs/>
          <w:sz w:val="24"/>
          <w:szCs w:val="24"/>
          <w:lang w:val="es-ES_tradnl" w:eastAsia="es-ES"/>
        </w:rPr>
      </w:pP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El concepto de </w:t>
      </w:r>
      <w:r w:rsidR="003E52CA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técnica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cambia en </w:t>
      </w:r>
      <w:r w:rsidR="003E52CA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relación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con los deportes colectivos o de </w:t>
      </w:r>
      <w:r w:rsidR="003E52CA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colaboración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/</w:t>
      </w:r>
      <w:r w:rsidR="003E52CA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oposición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. Deja de referirse a la </w:t>
      </w:r>
      <w:r w:rsidR="008A27C5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reproducción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de modelos y pasa a definirse como </w:t>
      </w:r>
      <w:r w:rsidR="008A27C5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“</w:t>
      </w:r>
      <w:r w:rsidRPr="00146367">
        <w:rPr>
          <w:rFonts w:ascii="Times New Roman" w:hAnsi="Times New Roman" w:cs="Times New Roman"/>
          <w:bCs/>
          <w:i/>
          <w:sz w:val="24"/>
          <w:szCs w:val="24"/>
          <w:lang w:val="es-ES_tradnl" w:eastAsia="es-ES"/>
        </w:rPr>
        <w:t xml:space="preserve">movimientos o </w:t>
      </w:r>
      <w:r w:rsidR="008A27C5" w:rsidRPr="00146367">
        <w:rPr>
          <w:rFonts w:ascii="Times New Roman" w:hAnsi="Times New Roman" w:cs="Times New Roman"/>
          <w:bCs/>
          <w:i/>
          <w:sz w:val="24"/>
          <w:szCs w:val="24"/>
          <w:lang w:val="es-ES_tradnl" w:eastAsia="es-ES"/>
        </w:rPr>
        <w:t>coordinación</w:t>
      </w:r>
      <w:r w:rsidRPr="00146367">
        <w:rPr>
          <w:rFonts w:ascii="Times New Roman" w:hAnsi="Times New Roman" w:cs="Times New Roman"/>
          <w:bCs/>
          <w:i/>
          <w:sz w:val="24"/>
          <w:szCs w:val="24"/>
          <w:lang w:val="es-ES_tradnl" w:eastAsia="es-ES"/>
        </w:rPr>
        <w:t xml:space="preserve"> de movimientos que permitan conseguir un objetivo de juego y no sea contraria a los preceptos reglamentarios correspondientes</w:t>
      </w:r>
      <w:r w:rsidR="008A27C5" w:rsidRPr="00146367">
        <w:rPr>
          <w:rFonts w:ascii="Times New Roman" w:hAnsi="Times New Roman" w:cs="Times New Roman"/>
          <w:bCs/>
          <w:i/>
          <w:sz w:val="24"/>
          <w:szCs w:val="24"/>
          <w:lang w:val="es-ES_tradnl" w:eastAsia="es-ES"/>
        </w:rPr>
        <w:t>”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(</w:t>
      </w:r>
      <w:r w:rsidR="008A27C5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Jiménez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, 1994, citado por </w:t>
      </w:r>
      <w:r w:rsidR="008A27C5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Á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vila y Chirosa, 1997).</w:t>
      </w:r>
    </w:p>
    <w:p w:rsidR="00E01213" w:rsidRPr="00146367" w:rsidRDefault="00A27C71" w:rsidP="00CD0BE4">
      <w:pPr>
        <w:tabs>
          <w:tab w:val="left" w:pos="1871"/>
        </w:tabs>
        <w:spacing w:after="120" w:line="240" w:lineRule="auto"/>
        <w:ind w:left="1872" w:right="567" w:hanging="454"/>
        <w:jc w:val="both"/>
        <w:rPr>
          <w:rFonts w:ascii="Times New Roman" w:hAnsi="Times New Roman" w:cs="Times New Roman"/>
          <w:bCs/>
          <w:sz w:val="24"/>
          <w:szCs w:val="24"/>
          <w:lang w:val="es-ES_tradnl" w:eastAsia="es-ES"/>
        </w:rPr>
      </w:pP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Enseñanza</w:t>
      </w:r>
      <w:r w:rsidR="00E01213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-aprendizaje contextual y 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próximo</w:t>
      </w:r>
      <w:r w:rsidR="00E01213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al juego real, donde aparezcan los distintos elementos que componen el 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fútbol</w:t>
      </w:r>
      <w:r w:rsidR="00E01213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</w:t>
      </w:r>
      <w:r w:rsidR="00E01213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lastRenderedPageBreak/>
        <w:t>(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técnica</w:t>
      </w:r>
      <w:r w:rsidR="00E01213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, 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táctica</w:t>
      </w:r>
      <w:r w:rsidR="00E01213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, etc.), enfatizando la 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enseñanza</w:t>
      </w:r>
      <w:r w:rsidR="00E01213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sobre uno de los aspectos cada vez, lo cual favorece la transferencia positiva entre los aprendizajes (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Á</w:t>
      </w:r>
      <w:r w:rsidR="00E01213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vila y Chirosa, 1997; Carrascosa, 1996; </w:t>
      </w:r>
      <w:proofErr w:type="spellStart"/>
      <w:r w:rsidR="00E01213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Cimarro</w:t>
      </w:r>
      <w:proofErr w:type="spellEnd"/>
      <w:r w:rsidR="00E01213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y Pino, 1997; </w:t>
      </w:r>
      <w:proofErr w:type="spellStart"/>
      <w:r w:rsidR="00E01213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Espar</w:t>
      </w:r>
      <w:proofErr w:type="spellEnd"/>
      <w:r w:rsidR="00E01213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, 1998; </w:t>
      </w:r>
      <w:proofErr w:type="spellStart"/>
      <w:r w:rsidR="00E01213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Fradua</w:t>
      </w:r>
      <w:proofErr w:type="spellEnd"/>
      <w:r w:rsidR="00E01213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y Figueroa, 1995; Garganta, 2002; 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Giménez</w:t>
      </w:r>
      <w:r w:rsidR="00E01213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, 2001; </w:t>
      </w:r>
      <w:proofErr w:type="spellStart"/>
      <w:r w:rsidR="00E01213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Giraldez</w:t>
      </w:r>
      <w:proofErr w:type="spellEnd"/>
      <w:r w:rsidR="00E01213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, </w:t>
      </w:r>
      <w:proofErr w:type="spellStart"/>
      <w:r w:rsidR="00E01213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Yag</w:t>
      </w:r>
      <w:r w:rsidR="00E01213" w:rsidRPr="00146367">
        <w:rPr>
          <w:rFonts w:ascii="Times New Roman" w:hAnsi="Tahoma" w:cs="Times New Roman"/>
          <w:bCs/>
          <w:sz w:val="24"/>
          <w:szCs w:val="24"/>
          <w:lang w:val="es-ES_tradnl" w:eastAsia="es-ES"/>
        </w:rPr>
        <w:t>�</w:t>
      </w:r>
      <w:r w:rsidR="00E01213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e</w:t>
      </w:r>
      <w:proofErr w:type="spellEnd"/>
      <w:r w:rsidR="00E01213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y Cuadrado, 2001; 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Hernández</w:t>
      </w:r>
      <w:r w:rsidR="00E01213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Moreno et al., 2001; 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López</w:t>
      </w:r>
      <w:r w:rsidR="00E01213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y Castej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ó</w:t>
      </w:r>
      <w:r w:rsidR="00E01213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n, 1998a y b; Lillo, 2000; Lorenzo y Prieto, 2002; Mart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í</w:t>
      </w:r>
      <w:r w:rsidR="00E01213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nez 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Chávez</w:t>
      </w:r>
      <w:r w:rsidR="00E01213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, 2001; Medina, 1997; Morcillo y Moreno, 1999 y 2001; Pascual, 1997; Pino, Vegas y Moreno, 2001; Sampedro, 1999a; Sarasa, 2002 y </w:t>
      </w:r>
      <w:proofErr w:type="spellStart"/>
      <w:r w:rsidR="00E01213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Yag</w:t>
      </w:r>
      <w:r w:rsidR="00E01213" w:rsidRPr="00146367">
        <w:rPr>
          <w:rFonts w:ascii="Times New Roman" w:hAnsi="Tahoma" w:cs="Times New Roman"/>
          <w:bCs/>
          <w:sz w:val="24"/>
          <w:szCs w:val="24"/>
          <w:lang w:val="es-ES_tradnl" w:eastAsia="es-ES"/>
        </w:rPr>
        <w:t>�</w:t>
      </w:r>
      <w:r w:rsidR="00E01213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e</w:t>
      </w:r>
      <w:proofErr w:type="spellEnd"/>
      <w:r w:rsidR="00E01213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, 1997).</w:t>
      </w:r>
    </w:p>
    <w:p w:rsidR="00E01213" w:rsidRPr="00146367" w:rsidRDefault="00E01213" w:rsidP="00CD0BE4">
      <w:pPr>
        <w:tabs>
          <w:tab w:val="left" w:pos="1871"/>
        </w:tabs>
        <w:spacing w:after="120" w:line="240" w:lineRule="auto"/>
        <w:ind w:left="1872" w:right="567" w:hanging="454"/>
        <w:jc w:val="both"/>
        <w:rPr>
          <w:rFonts w:ascii="Times New Roman" w:hAnsi="Times New Roman" w:cs="Times New Roman"/>
          <w:bCs/>
          <w:sz w:val="24"/>
          <w:szCs w:val="24"/>
          <w:lang w:val="es-ES_tradnl" w:eastAsia="es-ES"/>
        </w:rPr>
      </w:pP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Se parte de la idea de que el todo se puede dividir en unidades elementales, pero no es igual a la suma de sus elementos, ya que se aprende globalmente (</w:t>
      </w:r>
      <w:r w:rsidR="00D4600E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pedagogía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global) (</w:t>
      </w:r>
      <w:r w:rsidR="00D4600E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Martínez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</w:t>
      </w:r>
      <w:r w:rsidR="00D4600E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Chávez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, 2001; </w:t>
      </w:r>
      <w:proofErr w:type="spellStart"/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Wein</w:t>
      </w:r>
      <w:proofErr w:type="spellEnd"/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, 1995 y </w:t>
      </w:r>
      <w:proofErr w:type="spellStart"/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Yag</w:t>
      </w:r>
      <w:r w:rsidRPr="00146367">
        <w:rPr>
          <w:rFonts w:ascii="Times New Roman" w:hAnsi="Tahoma" w:cs="Times New Roman"/>
          <w:bCs/>
          <w:sz w:val="24"/>
          <w:szCs w:val="24"/>
          <w:lang w:val="es-ES_tradnl" w:eastAsia="es-ES"/>
        </w:rPr>
        <w:t>�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e</w:t>
      </w:r>
      <w:proofErr w:type="spellEnd"/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, 1997).</w:t>
      </w:r>
    </w:p>
    <w:p w:rsidR="00E01213" w:rsidRPr="00146367" w:rsidRDefault="00E01213" w:rsidP="00CD0BE4">
      <w:pPr>
        <w:tabs>
          <w:tab w:val="left" w:pos="1871"/>
        </w:tabs>
        <w:spacing w:after="120" w:line="240" w:lineRule="auto"/>
        <w:ind w:left="1872" w:right="567" w:hanging="454"/>
        <w:jc w:val="both"/>
        <w:rPr>
          <w:rFonts w:ascii="Times New Roman" w:hAnsi="Times New Roman" w:cs="Times New Roman"/>
          <w:bCs/>
          <w:sz w:val="24"/>
          <w:szCs w:val="24"/>
          <w:lang w:val="es-ES_tradnl" w:eastAsia="es-ES"/>
        </w:rPr>
      </w:pP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Se suelen trabajar a la vez distintos objetivos de la </w:t>
      </w:r>
      <w:r w:rsidR="00A24B1F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preparación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</w:t>
      </w:r>
      <w:r w:rsidR="00A24B1F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física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, </w:t>
      </w:r>
      <w:r w:rsidR="00A24B1F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técnica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, </w:t>
      </w:r>
      <w:r w:rsidR="00A24B1F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táctica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y </w:t>
      </w:r>
      <w:r w:rsidR="00A24B1F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psicológica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, lo que se entiende como </w:t>
      </w:r>
      <w:r w:rsidR="00A24B1F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“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globalizar</w:t>
      </w:r>
      <w:r w:rsidR="00A24B1F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”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(Carrascosa, 1996; Sans, </w:t>
      </w:r>
      <w:proofErr w:type="spellStart"/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Frattarola</w:t>
      </w:r>
      <w:proofErr w:type="spellEnd"/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y </w:t>
      </w:r>
      <w:proofErr w:type="spellStart"/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Sagrera</w:t>
      </w:r>
      <w:proofErr w:type="spellEnd"/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, 1999 y Sarasa, 2002).</w:t>
      </w:r>
    </w:p>
    <w:p w:rsidR="00E01213" w:rsidRPr="00146367" w:rsidRDefault="00E01213" w:rsidP="00CD0BE4">
      <w:pPr>
        <w:tabs>
          <w:tab w:val="left" w:pos="1871"/>
        </w:tabs>
        <w:spacing w:after="120" w:line="240" w:lineRule="auto"/>
        <w:ind w:left="1872" w:right="567" w:hanging="454"/>
        <w:jc w:val="both"/>
        <w:rPr>
          <w:rFonts w:ascii="Times New Roman" w:hAnsi="Times New Roman" w:cs="Times New Roman"/>
          <w:bCs/>
          <w:sz w:val="24"/>
          <w:szCs w:val="24"/>
          <w:lang w:val="es-ES_tradnl" w:eastAsia="es-ES"/>
        </w:rPr>
      </w:pP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Se fomenta la variabilidad en la </w:t>
      </w:r>
      <w:r w:rsidR="004627B5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práctica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(</w:t>
      </w:r>
      <w:r w:rsidR="004627B5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Hernández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et al., 2001 y </w:t>
      </w:r>
      <w:r w:rsidR="004627B5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Martínez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</w:t>
      </w:r>
      <w:r w:rsidR="004627B5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Chávez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, 2001).</w:t>
      </w:r>
    </w:p>
    <w:p w:rsidR="00E01213" w:rsidRPr="00146367" w:rsidRDefault="00E01213" w:rsidP="00CD0BE4">
      <w:pPr>
        <w:tabs>
          <w:tab w:val="left" w:pos="1871"/>
        </w:tabs>
        <w:spacing w:after="120" w:line="240" w:lineRule="auto"/>
        <w:ind w:left="1872" w:right="567" w:hanging="454"/>
        <w:jc w:val="both"/>
        <w:rPr>
          <w:rFonts w:ascii="Times New Roman" w:hAnsi="Times New Roman" w:cs="Times New Roman"/>
          <w:bCs/>
          <w:sz w:val="24"/>
          <w:szCs w:val="24"/>
          <w:lang w:val="es-ES_tradnl" w:eastAsia="es-ES"/>
        </w:rPr>
      </w:pP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Se incide, fundamentalmente, sobre los mecanismos de </w:t>
      </w:r>
      <w:r w:rsidR="00EA411F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percepción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y </w:t>
      </w:r>
      <w:r w:rsidR="00EA411F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decisión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, sin olvidar el de </w:t>
      </w:r>
      <w:r w:rsidR="00EA411F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ejecución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(Morcillo et al., 2001 y </w:t>
      </w:r>
      <w:proofErr w:type="spellStart"/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Yag</w:t>
      </w:r>
      <w:r w:rsidRPr="00146367">
        <w:rPr>
          <w:rFonts w:ascii="Times New Roman" w:hAnsi="Tahoma" w:cs="Times New Roman"/>
          <w:bCs/>
          <w:sz w:val="24"/>
          <w:szCs w:val="24"/>
          <w:lang w:val="es-ES_tradnl" w:eastAsia="es-ES"/>
        </w:rPr>
        <w:t>�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e</w:t>
      </w:r>
      <w:proofErr w:type="spellEnd"/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, 1997).</w:t>
      </w:r>
    </w:p>
    <w:p w:rsidR="00E01213" w:rsidRPr="00146367" w:rsidRDefault="00E01213" w:rsidP="00CD0BE4">
      <w:pPr>
        <w:tabs>
          <w:tab w:val="left" w:pos="1871"/>
        </w:tabs>
        <w:spacing w:after="120" w:line="240" w:lineRule="auto"/>
        <w:ind w:left="1872" w:right="567" w:hanging="454"/>
        <w:jc w:val="both"/>
        <w:rPr>
          <w:rFonts w:ascii="Times New Roman" w:hAnsi="Times New Roman" w:cs="Times New Roman"/>
          <w:bCs/>
          <w:sz w:val="24"/>
          <w:szCs w:val="24"/>
          <w:lang w:val="es-ES_tradnl" w:eastAsia="es-ES"/>
        </w:rPr>
      </w:pP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Se produce la </w:t>
      </w:r>
      <w:r w:rsidR="00EA411F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unión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entre </w:t>
      </w:r>
      <w:r w:rsidR="00EA411F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acción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y </w:t>
      </w:r>
      <w:r w:rsidR="00EA411F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cognición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. Promocionando el pensamiento </w:t>
      </w:r>
      <w:r w:rsidR="00EA411F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táctico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, la creatividad, la toma de decisiones y la adaptabilidad a las situaciones cambiantes tan </w:t>
      </w:r>
      <w:r w:rsidR="00EA411F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características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de los deportes colectivos o de </w:t>
      </w:r>
      <w:r w:rsidR="00EA411F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colaboración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/</w:t>
      </w:r>
      <w:r w:rsidR="00EA411F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oposición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(</w:t>
      </w:r>
      <w:r w:rsidR="00EA411F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Martínez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</w:t>
      </w:r>
      <w:r w:rsidR="00EA411F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Chávez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, 2001).</w:t>
      </w:r>
    </w:p>
    <w:p w:rsidR="00E01213" w:rsidRPr="00146367" w:rsidRDefault="00E01213" w:rsidP="00CD0BE4">
      <w:pPr>
        <w:tabs>
          <w:tab w:val="left" w:pos="1871"/>
        </w:tabs>
        <w:spacing w:after="120" w:line="240" w:lineRule="auto"/>
        <w:ind w:left="1872" w:right="567" w:hanging="454"/>
        <w:jc w:val="both"/>
        <w:rPr>
          <w:rFonts w:ascii="Times New Roman" w:hAnsi="Times New Roman" w:cs="Times New Roman"/>
          <w:bCs/>
          <w:sz w:val="24"/>
          <w:szCs w:val="24"/>
          <w:lang w:val="es-ES_tradnl" w:eastAsia="es-ES"/>
        </w:rPr>
      </w:pP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La </w:t>
      </w:r>
      <w:r w:rsidR="008E2ED7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metodología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de </w:t>
      </w:r>
      <w:r w:rsidR="008E2ED7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enseñanza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se basa en la </w:t>
      </w:r>
      <w:r w:rsidR="008E2ED7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Indagación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o </w:t>
      </w:r>
      <w:r w:rsidR="008E2ED7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Resolución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de Problemas (Lillo, 2000; L</w:t>
      </w:r>
      <w:r w:rsidR="008E2ED7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ó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pez y Castej</w:t>
      </w:r>
      <w:r w:rsidR="008E2ED7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ó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n, 1998b; Lorenzo y Prieto, 2002; Medina, 1997; Pino, Vegas y Moreno, 2001; Sampedro, 1999a; </w:t>
      </w:r>
      <w:proofErr w:type="spellStart"/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Viciana</w:t>
      </w:r>
      <w:proofErr w:type="spellEnd"/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, 1999; </w:t>
      </w:r>
      <w:proofErr w:type="spellStart"/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Wein</w:t>
      </w:r>
      <w:proofErr w:type="spellEnd"/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, 2000 y </w:t>
      </w:r>
      <w:proofErr w:type="spellStart"/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Yag</w:t>
      </w:r>
      <w:r w:rsidRPr="00146367">
        <w:rPr>
          <w:rFonts w:ascii="Times New Roman" w:hAnsi="Tahoma" w:cs="Times New Roman"/>
          <w:bCs/>
          <w:sz w:val="24"/>
          <w:szCs w:val="24"/>
          <w:lang w:val="es-ES_tradnl" w:eastAsia="es-ES"/>
        </w:rPr>
        <w:t>�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e</w:t>
      </w:r>
      <w:proofErr w:type="spellEnd"/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, 1997). Aunque </w:t>
      </w:r>
      <w:r w:rsidR="008E2ED7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también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se utilizar</w:t>
      </w:r>
      <w:r w:rsidR="008E2ED7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á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la </w:t>
      </w:r>
      <w:r w:rsidR="008E2ED7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Instrucción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directa (Medina, 1997).</w:t>
      </w:r>
    </w:p>
    <w:p w:rsidR="00E01213" w:rsidRPr="00146367" w:rsidRDefault="00E01213" w:rsidP="00CD0BE4">
      <w:pPr>
        <w:tabs>
          <w:tab w:val="left" w:pos="1871"/>
        </w:tabs>
        <w:spacing w:after="120" w:line="240" w:lineRule="auto"/>
        <w:ind w:left="1872" w:right="567" w:hanging="454"/>
        <w:jc w:val="both"/>
        <w:rPr>
          <w:rFonts w:ascii="Times New Roman" w:hAnsi="Times New Roman" w:cs="Times New Roman"/>
          <w:bCs/>
          <w:sz w:val="24"/>
          <w:szCs w:val="24"/>
          <w:lang w:val="es-ES_tradnl" w:eastAsia="es-ES"/>
        </w:rPr>
      </w:pP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La Estrategia en la </w:t>
      </w:r>
      <w:r w:rsidR="006469E8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Práctica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predominante es la global (</w:t>
      </w:r>
      <w:r w:rsidR="00A03304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Á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vila y Chirosa, 1997; </w:t>
      </w:r>
      <w:r w:rsidR="00A03304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Cárdenas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, Conde y Ortega, 1999; </w:t>
      </w:r>
      <w:r w:rsidR="00A03304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Cárdenas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y </w:t>
      </w:r>
      <w:r w:rsidR="00A03304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López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, 2000; Medina, 1997 y </w:t>
      </w:r>
      <w:proofErr w:type="spellStart"/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Viciana</w:t>
      </w:r>
      <w:proofErr w:type="spellEnd"/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, 1999). A veces, se usar</w:t>
      </w:r>
      <w:r w:rsidR="00D869FB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á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</w:t>
      </w:r>
      <w:r w:rsidR="004B3E03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también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la Estrategia en la </w:t>
      </w:r>
      <w:r w:rsidR="00A03304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Práctica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</w:t>
      </w:r>
      <w:r w:rsidR="00A03304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analítica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y la Mixta (Medina, 1997 y </w:t>
      </w:r>
      <w:proofErr w:type="spellStart"/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Wein</w:t>
      </w:r>
      <w:proofErr w:type="spellEnd"/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, 1995).</w:t>
      </w:r>
    </w:p>
    <w:p w:rsidR="00E01213" w:rsidRPr="00146367" w:rsidRDefault="00E01213" w:rsidP="00CD0BE4">
      <w:pPr>
        <w:tabs>
          <w:tab w:val="left" w:pos="1871"/>
        </w:tabs>
        <w:spacing w:after="120" w:line="240" w:lineRule="auto"/>
        <w:ind w:left="1872" w:right="567" w:hanging="454"/>
        <w:jc w:val="both"/>
        <w:rPr>
          <w:rFonts w:ascii="Times New Roman" w:hAnsi="Times New Roman" w:cs="Times New Roman"/>
          <w:bCs/>
          <w:sz w:val="24"/>
          <w:szCs w:val="24"/>
          <w:lang w:val="es-ES_tradnl" w:eastAsia="es-ES"/>
        </w:rPr>
      </w:pP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Los Estilos de </w:t>
      </w:r>
      <w:r w:rsidR="00A03304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Enseñanza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predominantes son los Cognitivos (Delgado, 1991) es decir, el Descubrimiento Guiado y la </w:t>
      </w:r>
      <w:r w:rsidR="00A03304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Resolución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de Problemas (Medina, 1997 y Pino, Vegas y Moreno, 2001).</w:t>
      </w:r>
    </w:p>
    <w:p w:rsidR="00E01213" w:rsidRPr="00146367" w:rsidRDefault="00E01213" w:rsidP="00CD0BE4">
      <w:pPr>
        <w:tabs>
          <w:tab w:val="left" w:pos="1871"/>
        </w:tabs>
        <w:spacing w:after="120" w:line="240" w:lineRule="auto"/>
        <w:ind w:left="1872" w:right="567" w:hanging="454"/>
        <w:jc w:val="both"/>
        <w:rPr>
          <w:rFonts w:ascii="Times New Roman" w:hAnsi="Times New Roman" w:cs="Times New Roman"/>
          <w:bCs/>
          <w:sz w:val="24"/>
          <w:szCs w:val="24"/>
          <w:lang w:val="es-ES_tradnl" w:eastAsia="es-ES"/>
        </w:rPr>
      </w:pP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No se excluyen de forma absoluta los tratamientos </w:t>
      </w:r>
      <w:r w:rsidR="00344D4A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analíticos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, sino que se advierte de que por s</w:t>
      </w:r>
      <w:r w:rsidR="00344D4A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í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solos no son suficientes (</w:t>
      </w:r>
      <w:r w:rsidR="00344D4A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Á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vila y Chirosa, 1997 y Sans, </w:t>
      </w:r>
      <w:proofErr w:type="spellStart"/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Frattarola</w:t>
      </w:r>
      <w:proofErr w:type="spellEnd"/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y </w:t>
      </w:r>
      <w:proofErr w:type="spellStart"/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Sagrera</w:t>
      </w:r>
      <w:proofErr w:type="spellEnd"/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, 1999).</w:t>
      </w:r>
    </w:p>
    <w:p w:rsidR="00E01213" w:rsidRPr="00146367" w:rsidRDefault="00E01213" w:rsidP="00CD0BE4">
      <w:pPr>
        <w:tabs>
          <w:tab w:val="left" w:pos="1871"/>
        </w:tabs>
        <w:spacing w:after="120" w:line="240" w:lineRule="auto"/>
        <w:ind w:left="1872" w:right="567" w:hanging="454"/>
        <w:jc w:val="both"/>
        <w:rPr>
          <w:rFonts w:ascii="Times New Roman" w:hAnsi="Times New Roman" w:cs="Times New Roman"/>
          <w:bCs/>
          <w:sz w:val="24"/>
          <w:szCs w:val="24"/>
          <w:lang w:val="es-ES_tradnl" w:eastAsia="es-ES"/>
        </w:rPr>
      </w:pP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lastRenderedPageBreak/>
        <w:t xml:space="preserve">El juego o las situaciones jugadas son el medio de </w:t>
      </w:r>
      <w:r w:rsidR="00344D4A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enseñanza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en el que se basa este Modelo, lo cual va a favorecer una actitud y una </w:t>
      </w:r>
      <w:r w:rsidR="00344D4A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motivación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positiva hacia los aprendizajes por parte de los alumnos/as-jugadores/as (</w:t>
      </w:r>
      <w:r w:rsidR="00344D4A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Á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vila y Chirosa, 1997; </w:t>
      </w:r>
      <w:proofErr w:type="spellStart"/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Cimarro</w:t>
      </w:r>
      <w:proofErr w:type="spellEnd"/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y Pino, 1997; </w:t>
      </w:r>
      <w:r w:rsidR="00344D4A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Martínez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Ch</w:t>
      </w:r>
      <w:r w:rsidR="00344D4A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á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vez, 2001; Sans, </w:t>
      </w:r>
      <w:proofErr w:type="spellStart"/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Frattarola</w:t>
      </w:r>
      <w:proofErr w:type="spellEnd"/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y </w:t>
      </w:r>
      <w:proofErr w:type="spellStart"/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Sagrera</w:t>
      </w:r>
      <w:proofErr w:type="spellEnd"/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, 1999; Sarasa, 2002 y </w:t>
      </w:r>
      <w:proofErr w:type="spellStart"/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Yag</w:t>
      </w:r>
      <w:r w:rsidRPr="00146367">
        <w:rPr>
          <w:rFonts w:ascii="Times New Roman" w:hAnsi="Tahoma" w:cs="Times New Roman"/>
          <w:bCs/>
          <w:sz w:val="24"/>
          <w:szCs w:val="24"/>
          <w:lang w:val="es-ES_tradnl" w:eastAsia="es-ES"/>
        </w:rPr>
        <w:t>�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e</w:t>
      </w:r>
      <w:proofErr w:type="spellEnd"/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, 1997).</w:t>
      </w:r>
    </w:p>
    <w:p w:rsidR="00E01213" w:rsidRPr="00146367" w:rsidRDefault="00E01213" w:rsidP="00CD0BE4">
      <w:pPr>
        <w:tabs>
          <w:tab w:val="left" w:pos="1871"/>
        </w:tabs>
        <w:spacing w:after="120" w:line="240" w:lineRule="auto"/>
        <w:ind w:left="1872" w:right="567" w:hanging="454"/>
        <w:jc w:val="both"/>
        <w:rPr>
          <w:rFonts w:ascii="Times New Roman" w:hAnsi="Times New Roman" w:cs="Times New Roman"/>
          <w:bCs/>
          <w:sz w:val="24"/>
          <w:szCs w:val="24"/>
          <w:lang w:val="es-ES_tradnl" w:eastAsia="es-ES"/>
        </w:rPr>
      </w:pP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Se valora la </w:t>
      </w:r>
      <w:r w:rsidR="00B13D90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formación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de actitudes como la </w:t>
      </w:r>
      <w:r w:rsidR="00B13D90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cooperación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, el </w:t>
      </w:r>
      <w:r w:rsidR="00B13D90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compañerismo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, etc. En definitiva, la </w:t>
      </w:r>
      <w:r w:rsidR="00B13D90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formación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como personas (</w:t>
      </w:r>
      <w:proofErr w:type="spellStart"/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Yag</w:t>
      </w:r>
      <w:r w:rsidRPr="00146367">
        <w:rPr>
          <w:rFonts w:ascii="Times New Roman" w:hAnsi="Tahoma" w:cs="Times New Roman"/>
          <w:bCs/>
          <w:sz w:val="24"/>
          <w:szCs w:val="24"/>
          <w:lang w:val="es-ES_tradnl" w:eastAsia="es-ES"/>
        </w:rPr>
        <w:t>�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e</w:t>
      </w:r>
      <w:proofErr w:type="spellEnd"/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, 1997).</w:t>
      </w:r>
    </w:p>
    <w:p w:rsidR="00E01213" w:rsidRPr="00146367" w:rsidRDefault="00E01213" w:rsidP="00CD0BE4">
      <w:pPr>
        <w:tabs>
          <w:tab w:val="left" w:pos="1871"/>
        </w:tabs>
        <w:spacing w:after="120" w:line="240" w:lineRule="auto"/>
        <w:ind w:left="1872" w:right="567" w:hanging="454"/>
        <w:jc w:val="both"/>
        <w:rPr>
          <w:rFonts w:ascii="Times New Roman" w:hAnsi="Times New Roman" w:cs="Times New Roman"/>
          <w:bCs/>
          <w:sz w:val="24"/>
          <w:szCs w:val="24"/>
          <w:lang w:val="es-ES_tradnl" w:eastAsia="es-ES"/>
        </w:rPr>
      </w:pP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Se centran en la </w:t>
      </w:r>
      <w:r w:rsidR="00B13D90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formación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y </w:t>
      </w:r>
      <w:r w:rsidR="00B13D90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educación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integral del alumno/a-jugador/a (</w:t>
      </w:r>
      <w:r w:rsidR="00B13D90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ámbitos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: psicomotor, cognitivo, afectivo y social) (</w:t>
      </w:r>
      <w:r w:rsidR="00B13D90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Á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vila y Chirosa, 1997).</w:t>
      </w:r>
    </w:p>
    <w:p w:rsidR="00E01213" w:rsidRPr="00146367" w:rsidRDefault="00E01213" w:rsidP="00CD0BE4">
      <w:pPr>
        <w:tabs>
          <w:tab w:val="left" w:pos="1871"/>
        </w:tabs>
        <w:spacing w:after="120" w:line="240" w:lineRule="auto"/>
        <w:ind w:left="1872" w:right="567" w:hanging="454"/>
        <w:jc w:val="both"/>
        <w:rPr>
          <w:rFonts w:ascii="Times New Roman" w:hAnsi="Times New Roman" w:cs="Times New Roman"/>
          <w:bCs/>
          <w:sz w:val="24"/>
          <w:szCs w:val="24"/>
          <w:lang w:val="es-ES_tradnl" w:eastAsia="es-ES"/>
        </w:rPr>
      </w:pP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Tratamiento educativo de la </w:t>
      </w:r>
      <w:r w:rsidR="00D869FB"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competición</w:t>
      </w:r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(</w:t>
      </w:r>
      <w:proofErr w:type="spellStart"/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Wein</w:t>
      </w:r>
      <w:proofErr w:type="spellEnd"/>
      <w:r w:rsidRPr="0014636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, 1998).</w:t>
      </w:r>
    </w:p>
    <w:p w:rsidR="00E01213" w:rsidRPr="00146367" w:rsidRDefault="00E01213" w:rsidP="00CD0BE4">
      <w:pPr>
        <w:tabs>
          <w:tab w:val="left" w:pos="709"/>
          <w:tab w:val="left" w:pos="1871"/>
        </w:tabs>
        <w:spacing w:after="120" w:line="240" w:lineRule="auto"/>
        <w:ind w:left="1418" w:right="567"/>
        <w:jc w:val="both"/>
        <w:rPr>
          <w:rFonts w:ascii="Times New Roman" w:hAnsi="Times New Roman" w:cs="Times New Roman"/>
          <w:bCs/>
          <w:sz w:val="24"/>
          <w:szCs w:val="24"/>
          <w:lang w:val="es-ES_tradnl" w:eastAsia="es-ES"/>
        </w:rPr>
      </w:pPr>
    </w:p>
    <w:p w:rsidR="00E01213" w:rsidRPr="00146367" w:rsidRDefault="00E01213" w:rsidP="00CD0BE4">
      <w:pPr>
        <w:spacing w:before="360" w:after="240" w:line="288" w:lineRule="auto"/>
        <w:ind w:left="567" w:right="567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es-ES"/>
        </w:rPr>
      </w:pPr>
      <w:r w:rsidRPr="0014636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es-ES"/>
        </w:rPr>
        <w:t>4.- CONCLUSI</w:t>
      </w:r>
      <w:r w:rsidR="007A6C9B" w:rsidRPr="0014636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es-ES"/>
        </w:rPr>
        <w:t>Ó</w:t>
      </w:r>
      <w:r w:rsidRPr="0014636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es-ES"/>
        </w:rPr>
        <w:t>N</w:t>
      </w:r>
    </w:p>
    <w:p w:rsidR="00E01213" w:rsidRPr="00146367" w:rsidRDefault="00E01213" w:rsidP="00CD0BE4">
      <w:pPr>
        <w:spacing w:after="180" w:line="288" w:lineRule="auto"/>
        <w:ind w:left="567" w:right="567" w:firstLine="567"/>
        <w:jc w:val="both"/>
        <w:rPr>
          <w:rFonts w:ascii="Times New Roman" w:hAnsi="Times New Roman" w:cs="Times New Roman"/>
          <w:bCs/>
          <w:sz w:val="24"/>
          <w:szCs w:val="24"/>
          <w:lang w:eastAsia="es-ES"/>
        </w:rPr>
      </w:pP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Como conclusión, y basándonos en la caracterización realizada anteriormente respecto al Modelo de </w:t>
      </w:r>
      <w:r w:rsidR="007A6C9B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Enseñanza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 Vertical aplicado al </w:t>
      </w:r>
      <w:r w:rsidR="007A6C9B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fútbol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 y en las limitaciones del Modelo Tradicional expuestas, hemos de decir que, al menos en </w:t>
      </w:r>
      <w:r w:rsidR="007A6C9B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teoría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 o </w:t>
      </w:r>
      <w:r w:rsidRPr="00146367">
        <w:rPr>
          <w:rFonts w:ascii="Times New Roman" w:hAnsi="Times New Roman" w:cs="Times New Roman"/>
          <w:bCs/>
          <w:i/>
          <w:sz w:val="24"/>
          <w:szCs w:val="24"/>
          <w:lang w:eastAsia="es-ES"/>
        </w:rPr>
        <w:t>a priori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, este tipo de </w:t>
      </w:r>
      <w:r w:rsidR="007A6C9B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enseñanza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-aprendizaje del </w:t>
      </w:r>
      <w:r w:rsidR="007A6C9B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fútbol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 nos parece </w:t>
      </w:r>
      <w:r w:rsidR="007A6C9B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más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 adecuado y educativo que el Modelo Tradicional. No obstante, estamos de acuerdo con </w:t>
      </w:r>
      <w:r w:rsidR="007A6C9B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Martínez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 Ch</w:t>
      </w:r>
      <w:r w:rsidR="007A6C9B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á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vez (2001) cuando afirma que, en muchos casos, no se ha seguido adecuadamente las consignas </w:t>
      </w:r>
      <w:r w:rsidR="007A6C9B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metodológicas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 propuestas por este modelo alternativo aplicado a la </w:t>
      </w:r>
      <w:r w:rsidR="007A6C9B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enseñanza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-aprendizaje del </w:t>
      </w:r>
      <w:r w:rsidR="007A6C9B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fútbol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, lo cual apunta hacia la </w:t>
      </w:r>
      <w:r w:rsidRPr="00146367">
        <w:rPr>
          <w:rFonts w:ascii="Times New Roman" w:hAnsi="Times New Roman" w:cs="Times New Roman"/>
          <w:b/>
          <w:bCs/>
          <w:sz w:val="24"/>
          <w:szCs w:val="24"/>
          <w:lang w:eastAsia="es-ES"/>
        </w:rPr>
        <w:t xml:space="preserve">necesidad de una </w:t>
      </w:r>
      <w:r w:rsidR="007A6C9B" w:rsidRPr="00146367">
        <w:rPr>
          <w:rFonts w:ascii="Times New Roman" w:hAnsi="Times New Roman" w:cs="Times New Roman"/>
          <w:b/>
          <w:bCs/>
          <w:sz w:val="24"/>
          <w:szCs w:val="24"/>
          <w:lang w:eastAsia="es-ES"/>
        </w:rPr>
        <w:t>formación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 </w:t>
      </w:r>
      <w:r w:rsidR="007A6C9B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más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 completa y adecuada de los educadores/entrenadores de </w:t>
      </w:r>
      <w:r w:rsidR="007A6C9B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fútbol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. </w:t>
      </w:r>
    </w:p>
    <w:p w:rsidR="00E01213" w:rsidRPr="00146367" w:rsidRDefault="00E01213" w:rsidP="00CD0BE4">
      <w:pPr>
        <w:spacing w:after="180" w:line="288" w:lineRule="auto"/>
        <w:ind w:left="567" w:right="567" w:firstLine="567"/>
        <w:jc w:val="both"/>
        <w:rPr>
          <w:rFonts w:ascii="Times New Roman" w:hAnsi="Times New Roman" w:cs="Times New Roman"/>
          <w:bCs/>
          <w:sz w:val="24"/>
          <w:szCs w:val="24"/>
          <w:lang w:eastAsia="es-ES"/>
        </w:rPr>
      </w:pP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Por otra parte, al igual que </w:t>
      </w:r>
      <w:r w:rsidR="007A6C9B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ocurría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 con el Modelo Comprensivo Horizontal, hemos de decir que </w:t>
      </w:r>
      <w:r w:rsidR="007A6C9B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todavía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 hace falta estudiar e investigar mucho para poder demostrar la bondad del Modelo Alternativo en la </w:t>
      </w:r>
      <w:r w:rsidR="007A6C9B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Enseñanza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-Aprendizaje de los deportes (</w:t>
      </w:r>
      <w:proofErr w:type="spellStart"/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Rink</w:t>
      </w:r>
      <w:proofErr w:type="spellEnd"/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, 1996, citado por L</w:t>
      </w:r>
      <w:r w:rsidR="007A6C9B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ó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pez y Castej</w:t>
      </w:r>
      <w:r w:rsidR="007A6C9B"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ó</w:t>
      </w:r>
      <w:r w:rsidRPr="00146367">
        <w:rPr>
          <w:rFonts w:ascii="Times New Roman" w:hAnsi="Times New Roman" w:cs="Times New Roman"/>
          <w:bCs/>
          <w:sz w:val="24"/>
          <w:szCs w:val="24"/>
          <w:lang w:eastAsia="es-ES"/>
        </w:rPr>
        <w:t>n, 1998b).</w:t>
      </w:r>
    </w:p>
    <w:p w:rsidR="00E01213" w:rsidRPr="00146367" w:rsidRDefault="00E01213" w:rsidP="00CD0BE4">
      <w:pPr>
        <w:spacing w:before="360" w:after="240" w:line="288" w:lineRule="auto"/>
        <w:ind w:left="567" w:right="567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es-ES"/>
        </w:rPr>
      </w:pPr>
      <w:r w:rsidRPr="0014636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es-ES"/>
        </w:rPr>
        <w:t>5.- REFERENCIAS BIBLIOGR</w:t>
      </w:r>
      <w:r w:rsidR="0014636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es-ES"/>
        </w:rPr>
        <w:t>á</w:t>
      </w:r>
      <w:r w:rsidRPr="0014636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es-ES"/>
        </w:rPr>
        <w:t>FICAS</w:t>
      </w:r>
    </w:p>
    <w:p w:rsidR="00E01213" w:rsidRPr="00146367" w:rsidRDefault="00E01213" w:rsidP="00CD0BE4">
      <w:pPr>
        <w:numPr>
          <w:ilvl w:val="0"/>
          <w:numId w:val="2"/>
        </w:num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</w:pPr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ARRANZ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, F. J.; MORILLA, M.; GUTI</w:t>
      </w:r>
      <w:r w:rsidRPr="00146367">
        <w:rPr>
          <w:rFonts w:ascii="Tahoma" w:eastAsia="Times New Roman" w:hAnsi="Tahoma" w:cs="Times New Roman"/>
          <w:bCs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RREZ, M.; REGIFE, J. O.; NARANJO, J. y SANCHIS, J. (1997). La </w:t>
      </w:r>
      <w:r w:rsidR="00146367"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ense</w:t>
      </w:r>
      <w:r w:rsidR="00146367" w:rsidRPr="00146367">
        <w:rPr>
          <w:rFonts w:ascii="Tahoma" w:eastAsia="Times New Roman" w:hAnsi="Tahoma" w:cs="Times New Roman"/>
          <w:bCs/>
          <w:sz w:val="18"/>
          <w:szCs w:val="18"/>
          <w:lang w:eastAsia="es-ES"/>
        </w:rPr>
        <w:t>ñ</w:t>
      </w:r>
      <w:r w:rsidR="00146367"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anza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 y el aprendizaje basados en el descubrimiento. La </w:t>
      </w:r>
      <w:r w:rsidR="00146367"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resoluci</w:t>
      </w:r>
      <w:r w:rsidR="00146367" w:rsidRPr="00146367">
        <w:rPr>
          <w:rFonts w:ascii="Tahoma" w:eastAsia="Times New Roman" w:hAnsi="Tahoma" w:cs="Times New Roman"/>
          <w:bCs/>
          <w:sz w:val="18"/>
          <w:szCs w:val="18"/>
          <w:lang w:eastAsia="es-ES"/>
        </w:rPr>
        <w:t>ó</w:t>
      </w:r>
      <w:r w:rsidR="00146367"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n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 de problemas y el descubrimiento guiado. </w:t>
      </w:r>
      <w:r w:rsidR="00146367"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F</w:t>
      </w:r>
      <w:r w:rsidR="00146367" w:rsidRPr="00146367">
        <w:rPr>
          <w:rFonts w:ascii="Tahoma" w:eastAsia="Times New Roman" w:hAnsi="Tahoma" w:cs="Times New Roman"/>
          <w:bCs/>
          <w:i/>
          <w:sz w:val="18"/>
          <w:szCs w:val="18"/>
          <w:lang w:eastAsia="es-ES"/>
        </w:rPr>
        <w:t>ú</w:t>
      </w:r>
      <w:r w:rsidR="00146367"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tbol</w:t>
      </w:r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 xml:space="preserve">. Cuadernos </w:t>
      </w:r>
      <w:r w:rsidR="00146367"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t</w:t>
      </w:r>
      <w:r w:rsidR="00146367" w:rsidRPr="00146367">
        <w:rPr>
          <w:rFonts w:ascii="Tahoma" w:eastAsia="Times New Roman" w:hAnsi="Tahoma" w:cs="Times New Roman"/>
          <w:bCs/>
          <w:i/>
          <w:sz w:val="18"/>
          <w:szCs w:val="18"/>
          <w:lang w:eastAsia="es-ES"/>
        </w:rPr>
        <w:t>é</w:t>
      </w:r>
      <w:r w:rsidR="00146367"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cnicos</w:t>
      </w:r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,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 8, 44-49.</w:t>
      </w:r>
    </w:p>
    <w:p w:rsidR="00E01213" w:rsidRPr="00146367" w:rsidRDefault="00146367" w:rsidP="00CD0BE4">
      <w:pPr>
        <w:numPr>
          <w:ilvl w:val="0"/>
          <w:numId w:val="2"/>
        </w:num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</w:pPr>
      <w:r>
        <w:rPr>
          <w:rFonts w:ascii="Tahoma" w:eastAsia="Times New Roman" w:hAnsi="Tahoma" w:cs="Times New Roman"/>
          <w:bCs/>
          <w:sz w:val="18"/>
          <w:szCs w:val="18"/>
          <w:lang w:eastAsia="es-ES"/>
        </w:rPr>
        <w:t>Á</w:t>
      </w:r>
      <w:r w:rsidR="00E01213"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VILA, M. y CHIROSA, J. (1997). 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Iniciaci</w:t>
      </w:r>
      <w:r w:rsidRPr="00146367">
        <w:rPr>
          <w:rFonts w:ascii="Tahoma" w:eastAsia="Times New Roman" w:hAnsi="Tahoma" w:cs="Times New Roman"/>
          <w:bCs/>
          <w:sz w:val="18"/>
          <w:szCs w:val="18"/>
          <w:lang w:eastAsia="es-ES"/>
        </w:rPr>
        <w:t>ó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n</w:t>
      </w:r>
      <w:r w:rsidR="00E01213"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 a deportes colectivos, el balonmano, una perspectiva integrada y educativa. </w:t>
      </w:r>
      <w:r w:rsidR="00E01213"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 xml:space="preserve">Habilidad Motriz, </w:t>
      </w:r>
      <w:r w:rsidR="00E01213"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9, 35-40.</w:t>
      </w:r>
    </w:p>
    <w:p w:rsidR="00E01213" w:rsidRPr="00146367" w:rsidRDefault="00E01213" w:rsidP="00CD0BE4">
      <w:pPr>
        <w:numPr>
          <w:ilvl w:val="0"/>
          <w:numId w:val="2"/>
        </w:num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</w:pP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C</w:t>
      </w:r>
      <w:r w:rsid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Á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RDENAS, D.; CONDE, J. L. y ORTEGA, E. (1999). El desarrollo de la creatividad a </w:t>
      </w:r>
      <w:r w:rsidR="00146367"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trav</w:t>
      </w:r>
      <w:r w:rsidR="00146367" w:rsidRPr="00146367">
        <w:rPr>
          <w:rFonts w:ascii="Tahoma" w:eastAsia="Times New Roman" w:hAnsi="Tahoma" w:cs="Times New Roman"/>
          <w:bCs/>
          <w:sz w:val="18"/>
          <w:szCs w:val="18"/>
          <w:lang w:eastAsia="es-ES"/>
        </w:rPr>
        <w:t>é</w:t>
      </w:r>
      <w:r w:rsidR="00146367"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s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 de la </w:t>
      </w:r>
      <w:r w:rsidR="00146367"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ense</w:t>
      </w:r>
      <w:r w:rsidR="00146367" w:rsidRPr="00146367">
        <w:rPr>
          <w:rFonts w:ascii="Tahoma" w:eastAsia="Times New Roman" w:hAnsi="Tahoma" w:cs="Times New Roman"/>
          <w:bCs/>
          <w:sz w:val="18"/>
          <w:szCs w:val="18"/>
          <w:lang w:eastAsia="es-ES"/>
        </w:rPr>
        <w:t>ñ</w:t>
      </w:r>
      <w:r w:rsidR="00146367"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anza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 de los deportes de equipo en la escuela. En S</w:t>
      </w:r>
      <w:r w:rsid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á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enz-</w:t>
      </w:r>
      <w:r w:rsidR="00146367"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L</w:t>
      </w:r>
      <w:r w:rsidR="00146367" w:rsidRPr="00146367">
        <w:rPr>
          <w:rFonts w:ascii="Tahoma" w:eastAsia="Times New Roman" w:hAnsi="Tahoma" w:cs="Times New Roman"/>
          <w:bCs/>
          <w:sz w:val="18"/>
          <w:szCs w:val="18"/>
          <w:lang w:eastAsia="es-ES"/>
        </w:rPr>
        <w:t>ó</w:t>
      </w:r>
      <w:r w:rsidR="00146367"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pez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, P., Tierra, J. y </w:t>
      </w:r>
      <w:r w:rsidR="00146367"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D</w:t>
      </w:r>
      <w:r w:rsidR="00146367" w:rsidRPr="00146367">
        <w:rPr>
          <w:rFonts w:ascii="Tahoma" w:eastAsia="Times New Roman" w:hAnsi="Tahoma" w:cs="Times New Roman"/>
          <w:bCs/>
          <w:sz w:val="18"/>
          <w:szCs w:val="18"/>
          <w:lang w:eastAsia="es-ES"/>
        </w:rPr>
        <w:t>í</w:t>
      </w:r>
      <w:r w:rsidR="00146367"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az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, M. (</w:t>
      </w:r>
      <w:proofErr w:type="spellStart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Coords</w:t>
      </w:r>
      <w:proofErr w:type="spellEnd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.), </w:t>
      </w:r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 xml:space="preserve">Actas del XVII Congreso Nacional de </w:t>
      </w:r>
      <w:r w:rsidR="00146367"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Educaci</w:t>
      </w:r>
      <w:r w:rsidR="00146367" w:rsidRPr="00146367">
        <w:rPr>
          <w:rFonts w:ascii="Tahoma" w:eastAsia="Times New Roman" w:hAnsi="Tahoma" w:cs="Times New Roman"/>
          <w:bCs/>
          <w:i/>
          <w:sz w:val="18"/>
          <w:szCs w:val="18"/>
          <w:lang w:eastAsia="es-ES"/>
        </w:rPr>
        <w:t>ó</w:t>
      </w:r>
      <w:r w:rsidR="00146367"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n</w:t>
      </w:r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 xml:space="preserve"> </w:t>
      </w:r>
      <w:r w:rsidR="00146367"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F</w:t>
      </w:r>
      <w:r w:rsidR="00146367" w:rsidRPr="00146367">
        <w:rPr>
          <w:rFonts w:ascii="Tahoma" w:eastAsia="Times New Roman" w:hAnsi="Tahoma" w:cs="Times New Roman"/>
          <w:bCs/>
          <w:i/>
          <w:sz w:val="18"/>
          <w:szCs w:val="18"/>
          <w:lang w:eastAsia="es-ES"/>
        </w:rPr>
        <w:t>í</w:t>
      </w:r>
      <w:r w:rsidR="00146367"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sica</w:t>
      </w:r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 xml:space="preserve"> de Facultades de </w:t>
      </w:r>
      <w:r w:rsidR="00146367"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Educaci</w:t>
      </w:r>
      <w:r w:rsidR="00146367" w:rsidRPr="00146367">
        <w:rPr>
          <w:rFonts w:ascii="Tahoma" w:eastAsia="Times New Roman" w:hAnsi="Tahoma" w:cs="Times New Roman"/>
          <w:bCs/>
          <w:i/>
          <w:sz w:val="18"/>
          <w:szCs w:val="18"/>
          <w:lang w:eastAsia="es-ES"/>
        </w:rPr>
        <w:t>ó</w:t>
      </w:r>
      <w:r w:rsidR="00146367"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n</w:t>
      </w:r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 xml:space="preserve"> (694-702).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 Huelva.</w:t>
      </w:r>
    </w:p>
    <w:p w:rsidR="00E01213" w:rsidRPr="00146367" w:rsidRDefault="00E01213" w:rsidP="00CD0BE4">
      <w:pPr>
        <w:numPr>
          <w:ilvl w:val="0"/>
          <w:numId w:val="2"/>
        </w:num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</w:pP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lastRenderedPageBreak/>
        <w:t>C</w:t>
      </w:r>
      <w:r w:rsidRPr="00146367">
        <w:rPr>
          <w:rFonts w:ascii="Tahoma" w:eastAsia="Times New Roman" w:hAnsi="Tahoma" w:cs="Times New Roman"/>
          <w:bCs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RDENAS, D. y L</w:t>
      </w:r>
      <w:r w:rsidRPr="00146367">
        <w:rPr>
          <w:rFonts w:ascii="Tahoma" w:eastAsia="Times New Roman" w:hAnsi="Tahoma" w:cs="Times New Roman"/>
          <w:bCs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PEZ, M. (2000). El aprendizaje de los deportes colectivos a </w:t>
      </w:r>
      <w:r w:rsidR="00D40603"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trav</w:t>
      </w:r>
      <w:r w:rsidR="00D40603" w:rsidRPr="00146367">
        <w:rPr>
          <w:rFonts w:ascii="Tahoma" w:eastAsia="Times New Roman" w:hAnsi="Tahoma" w:cs="Times New Roman"/>
          <w:bCs/>
          <w:sz w:val="18"/>
          <w:szCs w:val="18"/>
          <w:lang w:eastAsia="es-ES"/>
        </w:rPr>
        <w:t>é</w:t>
      </w:r>
      <w:r w:rsidR="00D40603"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s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 de los juegos con normas. </w:t>
      </w:r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Habilidad Motriz,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 15, 22-29.</w:t>
      </w:r>
    </w:p>
    <w:p w:rsidR="00E01213" w:rsidRPr="00146367" w:rsidRDefault="00E01213" w:rsidP="00CD0BE4">
      <w:pPr>
        <w:numPr>
          <w:ilvl w:val="0"/>
          <w:numId w:val="2"/>
        </w:num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</w:pP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CARRASCOSA, J. (1996). </w:t>
      </w:r>
      <w:r w:rsidR="004C1204"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Equ</w:t>
      </w:r>
      <w:r w:rsidR="004C1204" w:rsidRPr="00146367">
        <w:rPr>
          <w:rFonts w:ascii="Tahoma" w:eastAsia="Times New Roman" w:hAnsi="Tahoma" w:cs="Times New Roman"/>
          <w:bCs/>
          <w:sz w:val="18"/>
          <w:szCs w:val="18"/>
          <w:lang w:eastAsia="es-ES"/>
        </w:rPr>
        <w:t>í</w:t>
      </w:r>
      <w:r w:rsidR="004C1204"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vocos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 habituales en el trabajo del entrenador en materia de </w:t>
      </w:r>
      <w:r w:rsidR="004C1204"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psicolog</w:t>
      </w:r>
      <w:r w:rsidR="004C1204" w:rsidRPr="00146367">
        <w:rPr>
          <w:rFonts w:ascii="Tahoma" w:eastAsia="Times New Roman" w:hAnsi="Tahoma" w:cs="Times New Roman"/>
          <w:bCs/>
          <w:sz w:val="18"/>
          <w:szCs w:val="18"/>
          <w:lang w:eastAsia="es-ES"/>
        </w:rPr>
        <w:t>í</w:t>
      </w:r>
      <w:r w:rsidR="004C1204"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a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 y </w:t>
      </w:r>
      <w:r w:rsidR="004C1204"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metodolog</w:t>
      </w:r>
      <w:r w:rsidR="004C1204" w:rsidRPr="00146367">
        <w:rPr>
          <w:rFonts w:ascii="Tahoma" w:eastAsia="Times New Roman" w:hAnsi="Tahoma" w:cs="Times New Roman"/>
          <w:bCs/>
          <w:sz w:val="18"/>
          <w:szCs w:val="18"/>
          <w:lang w:eastAsia="es-ES"/>
        </w:rPr>
        <w:t>í</w:t>
      </w:r>
      <w:r w:rsidR="004C1204"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a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. </w:t>
      </w:r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 xml:space="preserve">Training </w:t>
      </w:r>
      <w:r w:rsidR="004C1204"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f</w:t>
      </w:r>
      <w:r w:rsidR="004C1204" w:rsidRPr="00146367">
        <w:rPr>
          <w:rFonts w:ascii="Tahoma" w:eastAsia="Times New Roman" w:hAnsi="Tahoma" w:cs="Times New Roman"/>
          <w:bCs/>
          <w:i/>
          <w:sz w:val="18"/>
          <w:szCs w:val="18"/>
          <w:lang w:eastAsia="es-ES"/>
        </w:rPr>
        <w:t>ú</w:t>
      </w:r>
      <w:r w:rsidR="004C1204"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tbol</w:t>
      </w:r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,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 8, 23-29.</w:t>
      </w:r>
    </w:p>
    <w:p w:rsidR="00E01213" w:rsidRPr="00146367" w:rsidRDefault="00E01213" w:rsidP="00CD0BE4">
      <w:pPr>
        <w:numPr>
          <w:ilvl w:val="0"/>
          <w:numId w:val="2"/>
        </w:num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</w:pP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CASTEJ</w:t>
      </w:r>
      <w:r w:rsidRPr="00146367">
        <w:rPr>
          <w:rFonts w:ascii="Tahoma" w:eastAsia="Times New Roman" w:hAnsi="Tahoma" w:cs="Times New Roman"/>
          <w:bCs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N, J.; AGUADO, R.; CALLE, M.; DE LA CORRALES, D.; GARCIA, A.; MART</w:t>
      </w:r>
      <w:r w:rsidRPr="00146367">
        <w:rPr>
          <w:rFonts w:ascii="Tahoma" w:eastAsia="Times New Roman" w:hAnsi="Tahoma" w:cs="Times New Roman"/>
          <w:bCs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NEZ, F.; MOR</w:t>
      </w:r>
      <w:r w:rsidRPr="00146367">
        <w:rPr>
          <w:rFonts w:ascii="Tahoma" w:eastAsia="Times New Roman" w:hAnsi="Tahoma" w:cs="Times New Roman"/>
          <w:bCs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N, O.; RUIZ, D.; SERRANO, H y SU</w:t>
      </w:r>
      <w:r w:rsidRPr="00146367">
        <w:rPr>
          <w:rFonts w:ascii="Tahoma" w:eastAsia="Times New Roman" w:hAnsi="Tahoma" w:cs="Times New Roman"/>
          <w:bCs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REZ, J.R. (1999). La </w:t>
      </w:r>
      <w:proofErr w:type="spellStart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ense</w:t>
      </w:r>
      <w:r w:rsidRPr="00146367">
        <w:rPr>
          <w:rFonts w:ascii="Tahoma" w:eastAsia="Times New Roman" w:hAnsi="Tahoma" w:cs="Times New Roman"/>
          <w:bCs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anza</w:t>
      </w:r>
      <w:proofErr w:type="spellEnd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 del deporte de </w:t>
      </w:r>
      <w:proofErr w:type="spellStart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iniciaci</w:t>
      </w:r>
      <w:r w:rsidRPr="00146367">
        <w:rPr>
          <w:rFonts w:ascii="Tahoma" w:eastAsia="Times New Roman" w:hAnsi="Tahoma" w:cs="Times New Roman"/>
          <w:bCs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n</w:t>
      </w:r>
      <w:proofErr w:type="spellEnd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 con estrategia </w:t>
      </w:r>
      <w:proofErr w:type="spellStart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t</w:t>
      </w:r>
      <w:r w:rsidRPr="00146367">
        <w:rPr>
          <w:rFonts w:ascii="Tahoma" w:eastAsia="Times New Roman" w:hAnsi="Tahoma" w:cs="Times New Roman"/>
          <w:bCs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cnica</w:t>
      </w:r>
      <w:proofErr w:type="spellEnd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, </w:t>
      </w:r>
      <w:proofErr w:type="spellStart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t</w:t>
      </w:r>
      <w:r w:rsidRPr="00146367">
        <w:rPr>
          <w:rFonts w:ascii="Tahoma" w:eastAsia="Times New Roman" w:hAnsi="Tahoma" w:cs="Times New Roman"/>
          <w:bCs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ctica</w:t>
      </w:r>
      <w:proofErr w:type="spellEnd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 y </w:t>
      </w:r>
      <w:proofErr w:type="spellStart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t</w:t>
      </w:r>
      <w:r w:rsidRPr="00146367">
        <w:rPr>
          <w:rFonts w:ascii="Tahoma" w:eastAsia="Times New Roman" w:hAnsi="Tahoma" w:cs="Times New Roman"/>
          <w:bCs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cnico-t</w:t>
      </w:r>
      <w:r w:rsidRPr="00146367">
        <w:rPr>
          <w:rFonts w:ascii="Tahoma" w:eastAsia="Times New Roman" w:hAnsi="Tahoma" w:cs="Times New Roman"/>
          <w:bCs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ctica</w:t>
      </w:r>
      <w:proofErr w:type="spellEnd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. En S</w:t>
      </w:r>
      <w:r w:rsidRPr="00146367">
        <w:rPr>
          <w:rFonts w:ascii="Tahoma" w:eastAsia="Times New Roman" w:hAnsi="Tahoma" w:cs="Times New Roman"/>
          <w:bCs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ENZ-L</w:t>
      </w:r>
      <w:r w:rsidRPr="00146367">
        <w:rPr>
          <w:rFonts w:ascii="Tahoma" w:eastAsia="Times New Roman" w:hAnsi="Tahoma" w:cs="Times New Roman"/>
          <w:bCs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PEZ, P.; TIERRA, J. y D</w:t>
      </w:r>
      <w:r w:rsidRPr="00146367">
        <w:rPr>
          <w:rFonts w:ascii="Tahoma" w:eastAsia="Times New Roman" w:hAnsi="Tahoma" w:cs="Times New Roman"/>
          <w:bCs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AZ, M. </w:t>
      </w:r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 xml:space="preserve">Actas del XVII Congreso Nacional de </w:t>
      </w:r>
      <w:proofErr w:type="spellStart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Educaci</w:t>
      </w:r>
      <w:r w:rsidRPr="00146367">
        <w:rPr>
          <w:rFonts w:ascii="Tahoma" w:eastAsia="Times New Roman" w:hAnsi="Tahoma" w:cs="Times New Roman"/>
          <w:bCs/>
          <w:i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n</w:t>
      </w:r>
      <w:proofErr w:type="spellEnd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 xml:space="preserve"> </w:t>
      </w:r>
      <w:proofErr w:type="spellStart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F</w:t>
      </w:r>
      <w:r w:rsidRPr="00146367">
        <w:rPr>
          <w:rFonts w:ascii="Tahoma" w:eastAsia="Times New Roman" w:hAnsi="Tahoma" w:cs="Times New Roman"/>
          <w:bCs/>
          <w:i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sica</w:t>
      </w:r>
      <w:proofErr w:type="spellEnd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 (726-735). IAD. Universidad de Huelva.</w:t>
      </w:r>
    </w:p>
    <w:p w:rsidR="00E01213" w:rsidRPr="00146367" w:rsidRDefault="00E01213" w:rsidP="00CD0BE4">
      <w:pPr>
        <w:numPr>
          <w:ilvl w:val="0"/>
          <w:numId w:val="2"/>
        </w:num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</w:pP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CIMARRO, J. y PINO, J. (1997). La </w:t>
      </w:r>
      <w:proofErr w:type="spellStart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planificaci</w:t>
      </w:r>
      <w:r w:rsidRPr="00146367">
        <w:rPr>
          <w:rFonts w:ascii="Tahoma" w:eastAsia="Times New Roman" w:hAnsi="Tahoma" w:cs="Times New Roman"/>
          <w:bCs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n</w:t>
      </w:r>
      <w:proofErr w:type="spellEnd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 por conceptos de juego en </w:t>
      </w:r>
      <w:proofErr w:type="spellStart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f</w:t>
      </w:r>
      <w:r w:rsidRPr="00146367">
        <w:rPr>
          <w:rFonts w:ascii="Tahoma" w:eastAsia="Times New Roman" w:hAnsi="Tahoma" w:cs="Times New Roman"/>
          <w:bCs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tbol</w:t>
      </w:r>
      <w:proofErr w:type="spellEnd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: un modelo para edades tempranas. </w:t>
      </w:r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 xml:space="preserve">Training </w:t>
      </w:r>
      <w:proofErr w:type="spellStart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f</w:t>
      </w:r>
      <w:r w:rsidRPr="00146367">
        <w:rPr>
          <w:rFonts w:ascii="Tahoma" w:eastAsia="Times New Roman" w:hAnsi="Tahoma" w:cs="Times New Roman"/>
          <w:bCs/>
          <w:i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tbol</w:t>
      </w:r>
      <w:proofErr w:type="spellEnd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,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 24, 8-23.</w:t>
      </w:r>
    </w:p>
    <w:p w:rsidR="00E01213" w:rsidRPr="00146367" w:rsidRDefault="00E01213" w:rsidP="00CD0BE4">
      <w:pPr>
        <w:numPr>
          <w:ilvl w:val="0"/>
          <w:numId w:val="2"/>
        </w:num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</w:pP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DELGADO NOGUERA, M. A. (1991). </w:t>
      </w:r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 xml:space="preserve">Los estilos de </w:t>
      </w:r>
      <w:proofErr w:type="spellStart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ense</w:t>
      </w:r>
      <w:r w:rsidRPr="00146367">
        <w:rPr>
          <w:rFonts w:ascii="Tahoma" w:eastAsia="Times New Roman" w:hAnsi="Tahoma" w:cs="Times New Roman"/>
          <w:bCs/>
          <w:i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anza</w:t>
      </w:r>
      <w:proofErr w:type="spellEnd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 xml:space="preserve"> en la </w:t>
      </w:r>
      <w:proofErr w:type="spellStart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Educaci</w:t>
      </w:r>
      <w:r w:rsidRPr="00146367">
        <w:rPr>
          <w:rFonts w:ascii="Tahoma" w:eastAsia="Times New Roman" w:hAnsi="Tahoma" w:cs="Times New Roman"/>
          <w:bCs/>
          <w:i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n</w:t>
      </w:r>
      <w:proofErr w:type="spellEnd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 xml:space="preserve"> </w:t>
      </w:r>
      <w:proofErr w:type="spellStart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F</w:t>
      </w:r>
      <w:r w:rsidRPr="00146367">
        <w:rPr>
          <w:rFonts w:ascii="Tahoma" w:eastAsia="Times New Roman" w:hAnsi="Tahoma" w:cs="Times New Roman"/>
          <w:bCs/>
          <w:i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sica</w:t>
      </w:r>
      <w:proofErr w:type="spellEnd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 xml:space="preserve">. Propuesta para una reforma de la </w:t>
      </w:r>
      <w:proofErr w:type="spellStart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ense</w:t>
      </w:r>
      <w:r w:rsidRPr="00146367">
        <w:rPr>
          <w:rFonts w:ascii="Tahoma" w:eastAsia="Times New Roman" w:hAnsi="Tahoma" w:cs="Times New Roman"/>
          <w:bCs/>
          <w:i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anza</w:t>
      </w:r>
      <w:proofErr w:type="spellEnd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.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 Instituto de Ciencias de la </w:t>
      </w:r>
      <w:proofErr w:type="spellStart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Educaci</w:t>
      </w:r>
      <w:r w:rsidRPr="00146367">
        <w:rPr>
          <w:rFonts w:ascii="Tahoma" w:eastAsia="Times New Roman" w:hAnsi="Tahoma" w:cs="Times New Roman"/>
          <w:bCs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n</w:t>
      </w:r>
      <w:proofErr w:type="spellEnd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. Universidad de Granada.</w:t>
      </w:r>
    </w:p>
    <w:p w:rsidR="00E01213" w:rsidRPr="00146367" w:rsidRDefault="00E01213" w:rsidP="00CD0BE4">
      <w:pPr>
        <w:numPr>
          <w:ilvl w:val="0"/>
          <w:numId w:val="2"/>
        </w:num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</w:pP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DEV</w:t>
      </w:r>
      <w:r w:rsidRPr="00146367">
        <w:rPr>
          <w:rFonts w:ascii="Tahoma" w:eastAsia="Times New Roman" w:hAnsi="Tahoma" w:cs="Times New Roman"/>
          <w:bCs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S, J. (1992). Bases para una propuesta de cambio en la </w:t>
      </w:r>
      <w:proofErr w:type="spellStart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ense</w:t>
      </w:r>
      <w:r w:rsidRPr="00146367">
        <w:rPr>
          <w:rFonts w:ascii="Tahoma" w:eastAsia="Times New Roman" w:hAnsi="Tahoma" w:cs="Times New Roman"/>
          <w:bCs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anza</w:t>
      </w:r>
      <w:proofErr w:type="spellEnd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 de los juegos deportivos. En </w:t>
      </w:r>
      <w:proofErr w:type="spellStart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Dev</w:t>
      </w:r>
      <w:r w:rsidRPr="00146367">
        <w:rPr>
          <w:rFonts w:ascii="Tahoma" w:eastAsia="Times New Roman" w:hAnsi="Tahoma" w:cs="Times New Roman"/>
          <w:bCs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s</w:t>
      </w:r>
      <w:proofErr w:type="spellEnd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, J. y </w:t>
      </w:r>
      <w:proofErr w:type="spellStart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Peir</w:t>
      </w:r>
      <w:proofErr w:type="spellEnd"/>
      <w:r w:rsidRPr="00146367">
        <w:rPr>
          <w:rFonts w:ascii="Tahoma" w:eastAsia="Times New Roman" w:hAnsi="Tahoma" w:cs="Times New Roman"/>
          <w:bCs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, C. (</w:t>
      </w:r>
      <w:proofErr w:type="spellStart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Comps</w:t>
      </w:r>
      <w:proofErr w:type="spellEnd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.). </w:t>
      </w:r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 xml:space="preserve">Nuevas perspectivas curriculares en </w:t>
      </w:r>
      <w:proofErr w:type="spellStart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Educaci</w:t>
      </w:r>
      <w:r w:rsidRPr="00146367">
        <w:rPr>
          <w:rFonts w:ascii="Tahoma" w:eastAsia="Times New Roman" w:hAnsi="Tahoma" w:cs="Times New Roman"/>
          <w:bCs/>
          <w:i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n</w:t>
      </w:r>
      <w:proofErr w:type="spellEnd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 xml:space="preserve"> </w:t>
      </w:r>
      <w:proofErr w:type="spellStart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F</w:t>
      </w:r>
      <w:r w:rsidRPr="00146367">
        <w:rPr>
          <w:rFonts w:ascii="Tahoma" w:eastAsia="Times New Roman" w:hAnsi="Tahoma" w:cs="Times New Roman"/>
          <w:bCs/>
          <w:i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sica</w:t>
      </w:r>
      <w:proofErr w:type="spellEnd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: la salud y los juegos modificados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 (141-159). INDE. Barcelona.</w:t>
      </w:r>
    </w:p>
    <w:p w:rsidR="00E01213" w:rsidRPr="00146367" w:rsidRDefault="00E01213" w:rsidP="00CD0BE4">
      <w:pPr>
        <w:numPr>
          <w:ilvl w:val="0"/>
          <w:numId w:val="2"/>
        </w:num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</w:pP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DEV</w:t>
      </w:r>
      <w:r w:rsidRPr="00146367">
        <w:rPr>
          <w:rFonts w:ascii="Tahoma" w:eastAsia="Times New Roman" w:hAnsi="Tahoma" w:cs="Times New Roman"/>
          <w:bCs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S, J. y S</w:t>
      </w:r>
      <w:r w:rsidRPr="00146367">
        <w:rPr>
          <w:rFonts w:ascii="Tahoma" w:eastAsia="Times New Roman" w:hAnsi="Tahoma" w:cs="Times New Roman"/>
          <w:bCs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NCHEZ, R. (1996). La </w:t>
      </w:r>
      <w:proofErr w:type="spellStart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ense</w:t>
      </w:r>
      <w:r w:rsidRPr="00146367">
        <w:rPr>
          <w:rFonts w:ascii="Tahoma" w:eastAsia="Times New Roman" w:hAnsi="Tahoma" w:cs="Times New Roman"/>
          <w:bCs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anza</w:t>
      </w:r>
      <w:proofErr w:type="spellEnd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 alternativa de los juegos deportivos: antecedentes, modelos actuales de </w:t>
      </w:r>
      <w:proofErr w:type="spellStart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iniciaci</w:t>
      </w:r>
      <w:r w:rsidRPr="00146367">
        <w:rPr>
          <w:rFonts w:ascii="Tahoma" w:eastAsia="Times New Roman" w:hAnsi="Tahoma" w:cs="Times New Roman"/>
          <w:bCs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n</w:t>
      </w:r>
      <w:proofErr w:type="spellEnd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 y reflexiones finales. En Moreno, J. A. y </w:t>
      </w:r>
      <w:proofErr w:type="spellStart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Rodr</w:t>
      </w:r>
      <w:r w:rsidRPr="00146367">
        <w:rPr>
          <w:rFonts w:ascii="Tahoma" w:eastAsia="Times New Roman" w:hAnsi="Tahoma" w:cs="Times New Roman"/>
          <w:bCs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guez</w:t>
      </w:r>
      <w:proofErr w:type="spellEnd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, P. L. (</w:t>
      </w:r>
      <w:proofErr w:type="spellStart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Dirs</w:t>
      </w:r>
      <w:proofErr w:type="spellEnd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.). </w:t>
      </w:r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Aprendizaje Deportivo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 (159-181). Universidad de Murcia.</w:t>
      </w:r>
    </w:p>
    <w:p w:rsidR="00E01213" w:rsidRPr="00146367" w:rsidRDefault="00E01213" w:rsidP="00CD0BE4">
      <w:pPr>
        <w:numPr>
          <w:ilvl w:val="0"/>
          <w:numId w:val="2"/>
        </w:num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</w:pP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ESPAR, F. (1998). El concepto de </w:t>
      </w:r>
      <w:proofErr w:type="spellStart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t</w:t>
      </w:r>
      <w:r w:rsidRPr="00146367">
        <w:rPr>
          <w:rFonts w:ascii="Tahoma" w:eastAsia="Times New Roman" w:hAnsi="Tahoma" w:cs="Times New Roman"/>
          <w:bCs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ctica</w:t>
      </w:r>
      <w:proofErr w:type="spellEnd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 individual en los deportes colectivos. </w:t>
      </w:r>
      <w:proofErr w:type="spellStart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Apunts</w:t>
      </w:r>
      <w:proofErr w:type="spellEnd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 xml:space="preserve">: </w:t>
      </w:r>
      <w:proofErr w:type="spellStart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Educaci</w:t>
      </w:r>
      <w:r w:rsidRPr="00146367">
        <w:rPr>
          <w:rFonts w:ascii="Tahoma" w:eastAsia="Times New Roman" w:hAnsi="Tahoma" w:cs="Times New Roman"/>
          <w:bCs/>
          <w:i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n</w:t>
      </w:r>
      <w:proofErr w:type="spellEnd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 xml:space="preserve"> </w:t>
      </w:r>
      <w:proofErr w:type="spellStart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F</w:t>
      </w:r>
      <w:r w:rsidRPr="00146367">
        <w:rPr>
          <w:rFonts w:ascii="Tahoma" w:eastAsia="Times New Roman" w:hAnsi="Tahoma" w:cs="Times New Roman"/>
          <w:bCs/>
          <w:i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sica</w:t>
      </w:r>
      <w:proofErr w:type="spellEnd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 xml:space="preserve"> y Deportes,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 51, 16-22.</w:t>
      </w:r>
    </w:p>
    <w:p w:rsidR="00E01213" w:rsidRPr="00146367" w:rsidRDefault="00E01213" w:rsidP="00CD0BE4">
      <w:pPr>
        <w:numPr>
          <w:ilvl w:val="0"/>
          <w:numId w:val="2"/>
        </w:num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</w:pP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FRADUA, L. y FIGUEROA, J. A. (1995). </w:t>
      </w:r>
      <w:proofErr w:type="spellStart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Construcci</w:t>
      </w:r>
      <w:r w:rsidRPr="00146367">
        <w:rPr>
          <w:rFonts w:ascii="Tahoma" w:eastAsia="Times New Roman" w:hAnsi="Tahoma" w:cs="Times New Roman"/>
          <w:bCs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n</w:t>
      </w:r>
      <w:proofErr w:type="spellEnd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 de situaciones de </w:t>
      </w:r>
      <w:proofErr w:type="spellStart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ense</w:t>
      </w:r>
      <w:r w:rsidRPr="00146367">
        <w:rPr>
          <w:rFonts w:ascii="Tahoma" w:eastAsia="Times New Roman" w:hAnsi="Tahoma" w:cs="Times New Roman"/>
          <w:bCs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anza</w:t>
      </w:r>
      <w:proofErr w:type="spellEnd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 para la mejora de los fundamentos </w:t>
      </w:r>
      <w:proofErr w:type="spellStart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t</w:t>
      </w:r>
      <w:r w:rsidRPr="00146367">
        <w:rPr>
          <w:rFonts w:ascii="Tahoma" w:eastAsia="Times New Roman" w:hAnsi="Tahoma" w:cs="Times New Roman"/>
          <w:bCs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cnico-t</w:t>
      </w:r>
      <w:r w:rsidRPr="00146367">
        <w:rPr>
          <w:rFonts w:ascii="Tahoma" w:eastAsia="Times New Roman" w:hAnsi="Tahoma" w:cs="Times New Roman"/>
          <w:bCs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cticos</w:t>
      </w:r>
      <w:proofErr w:type="spellEnd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 individuales en </w:t>
      </w:r>
      <w:proofErr w:type="spellStart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f</w:t>
      </w:r>
      <w:r w:rsidRPr="00146367">
        <w:rPr>
          <w:rFonts w:ascii="Tahoma" w:eastAsia="Times New Roman" w:hAnsi="Tahoma" w:cs="Times New Roman"/>
          <w:bCs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tbol</w:t>
      </w:r>
      <w:proofErr w:type="spellEnd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. </w:t>
      </w:r>
      <w:proofErr w:type="spellStart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Apunts</w:t>
      </w:r>
      <w:proofErr w:type="spellEnd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 xml:space="preserve">: </w:t>
      </w:r>
      <w:proofErr w:type="spellStart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Educaci</w:t>
      </w:r>
      <w:r w:rsidRPr="00146367">
        <w:rPr>
          <w:rFonts w:ascii="Tahoma" w:eastAsia="Times New Roman" w:hAnsi="Tahoma" w:cs="Times New Roman"/>
          <w:bCs/>
          <w:i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n</w:t>
      </w:r>
      <w:proofErr w:type="spellEnd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 xml:space="preserve"> </w:t>
      </w:r>
      <w:proofErr w:type="spellStart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F</w:t>
      </w:r>
      <w:r w:rsidRPr="00146367">
        <w:rPr>
          <w:rFonts w:ascii="Tahoma" w:eastAsia="Times New Roman" w:hAnsi="Tahoma" w:cs="Times New Roman"/>
          <w:bCs/>
          <w:i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sica</w:t>
      </w:r>
      <w:proofErr w:type="spellEnd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 xml:space="preserve"> y Deportes,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 40, 27-33.</w:t>
      </w:r>
    </w:p>
    <w:p w:rsidR="00E01213" w:rsidRPr="00146367" w:rsidRDefault="00E01213" w:rsidP="00CD0BE4">
      <w:pPr>
        <w:numPr>
          <w:ilvl w:val="0"/>
          <w:numId w:val="2"/>
        </w:num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</w:pP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GARGANTA, J. (2002). Competencias no </w:t>
      </w:r>
      <w:proofErr w:type="spellStart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ensino</w:t>
      </w:r>
      <w:proofErr w:type="spellEnd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 e </w:t>
      </w:r>
      <w:proofErr w:type="spellStart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treino</w:t>
      </w:r>
      <w:proofErr w:type="spellEnd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 de </w:t>
      </w:r>
      <w:proofErr w:type="spellStart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jovens</w:t>
      </w:r>
      <w:proofErr w:type="spellEnd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 </w:t>
      </w:r>
      <w:proofErr w:type="spellStart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futebolistas</w:t>
      </w:r>
      <w:proofErr w:type="spellEnd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. </w:t>
      </w:r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 xml:space="preserve">Lecturas: </w:t>
      </w:r>
      <w:proofErr w:type="spellStart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Educaci</w:t>
      </w:r>
      <w:r w:rsidRPr="00146367">
        <w:rPr>
          <w:rFonts w:ascii="Tahoma" w:eastAsia="Times New Roman" w:hAnsi="Tahoma" w:cs="Times New Roman"/>
          <w:bCs/>
          <w:i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n</w:t>
      </w:r>
      <w:proofErr w:type="spellEnd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 xml:space="preserve"> </w:t>
      </w:r>
      <w:proofErr w:type="spellStart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F</w:t>
      </w:r>
      <w:r w:rsidRPr="00146367">
        <w:rPr>
          <w:rFonts w:ascii="Tahoma" w:eastAsia="Times New Roman" w:hAnsi="Tahoma" w:cs="Times New Roman"/>
          <w:bCs/>
          <w:i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sica</w:t>
      </w:r>
      <w:proofErr w:type="spellEnd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 xml:space="preserve"> Deportes. Revista Digital,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 45.</w:t>
      </w:r>
    </w:p>
    <w:p w:rsidR="00E01213" w:rsidRPr="00146367" w:rsidRDefault="00E01213" w:rsidP="00CD0BE4">
      <w:pPr>
        <w:numPr>
          <w:ilvl w:val="0"/>
          <w:numId w:val="2"/>
        </w:num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</w:pP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GIM</w:t>
      </w:r>
      <w:r w:rsidRPr="00146367">
        <w:rPr>
          <w:rFonts w:ascii="Tahoma" w:eastAsia="Times New Roman" w:hAnsi="Tahoma" w:cs="Times New Roman"/>
          <w:bCs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NEZ, F. J. (2001). El entrenador en la </w:t>
      </w:r>
      <w:proofErr w:type="spellStart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iniciaci</w:t>
      </w:r>
      <w:r w:rsidRPr="00146367">
        <w:rPr>
          <w:rFonts w:ascii="Tahoma" w:eastAsia="Times New Roman" w:hAnsi="Tahoma" w:cs="Times New Roman"/>
          <w:bCs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n</w:t>
      </w:r>
      <w:proofErr w:type="spellEnd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 al </w:t>
      </w:r>
      <w:proofErr w:type="spellStart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f</w:t>
      </w:r>
      <w:r w:rsidRPr="00146367">
        <w:rPr>
          <w:rFonts w:ascii="Tahoma" w:eastAsia="Times New Roman" w:hAnsi="Tahoma" w:cs="Times New Roman"/>
          <w:bCs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tbol</w:t>
      </w:r>
      <w:proofErr w:type="spellEnd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. </w:t>
      </w:r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 xml:space="preserve">Training </w:t>
      </w:r>
      <w:proofErr w:type="spellStart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f</w:t>
      </w:r>
      <w:r w:rsidRPr="00146367">
        <w:rPr>
          <w:rFonts w:ascii="Tahoma" w:eastAsia="Times New Roman" w:hAnsi="Tahoma" w:cs="Times New Roman"/>
          <w:bCs/>
          <w:i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tbol</w:t>
      </w:r>
      <w:proofErr w:type="spellEnd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,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 67, 38-45.</w:t>
      </w:r>
    </w:p>
    <w:p w:rsidR="00E01213" w:rsidRPr="00146367" w:rsidRDefault="00E01213" w:rsidP="00CD0BE4">
      <w:pPr>
        <w:numPr>
          <w:ilvl w:val="0"/>
          <w:numId w:val="2"/>
        </w:num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</w:pP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GIRALDEZ, A.; YAG</w:t>
      </w:r>
      <w:r w:rsidRPr="00146367">
        <w:rPr>
          <w:rFonts w:ascii="Tahoma" w:eastAsia="Times New Roman" w:hAnsi="Tahoma" w:cs="Times New Roman"/>
          <w:bCs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E, J. M. y CUADRADO, J. (2001). Coloquio </w:t>
      </w:r>
      <w:proofErr w:type="spellStart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t</w:t>
      </w:r>
      <w:r w:rsidRPr="00146367">
        <w:rPr>
          <w:rFonts w:ascii="Tahoma" w:eastAsia="Times New Roman" w:hAnsi="Tahoma" w:cs="Times New Roman"/>
          <w:bCs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cnico</w:t>
      </w:r>
      <w:proofErr w:type="spellEnd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: </w:t>
      </w:r>
      <w:proofErr w:type="spellStart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metodolog</w:t>
      </w:r>
      <w:r w:rsidRPr="00146367">
        <w:rPr>
          <w:rFonts w:ascii="Tahoma" w:eastAsia="Times New Roman" w:hAnsi="Tahoma" w:cs="Times New Roman"/>
          <w:bCs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a</w:t>
      </w:r>
      <w:proofErr w:type="spellEnd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 </w:t>
      </w:r>
      <w:proofErr w:type="spellStart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pr</w:t>
      </w:r>
      <w:r w:rsidRPr="00146367">
        <w:rPr>
          <w:rFonts w:ascii="Tahoma" w:eastAsia="Times New Roman" w:hAnsi="Tahoma" w:cs="Times New Roman"/>
          <w:bCs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ctica</w:t>
      </w:r>
      <w:proofErr w:type="spellEnd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 del entrenamiento en el </w:t>
      </w:r>
      <w:proofErr w:type="spellStart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f</w:t>
      </w:r>
      <w:r w:rsidRPr="00146367">
        <w:rPr>
          <w:rFonts w:ascii="Tahoma" w:eastAsia="Times New Roman" w:hAnsi="Tahoma" w:cs="Times New Roman"/>
          <w:bCs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tbol</w:t>
      </w:r>
      <w:proofErr w:type="spellEnd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. </w:t>
      </w:r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 xml:space="preserve">Training </w:t>
      </w:r>
      <w:proofErr w:type="spellStart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f</w:t>
      </w:r>
      <w:r w:rsidRPr="00146367">
        <w:rPr>
          <w:rFonts w:ascii="Tahoma" w:eastAsia="Times New Roman" w:hAnsi="Tahoma" w:cs="Times New Roman"/>
          <w:bCs/>
          <w:i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tbol</w:t>
      </w:r>
      <w:proofErr w:type="spellEnd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,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 60, 16-19.</w:t>
      </w:r>
    </w:p>
    <w:p w:rsidR="00E01213" w:rsidRPr="00146367" w:rsidRDefault="00E01213" w:rsidP="00CD0BE4">
      <w:pPr>
        <w:numPr>
          <w:ilvl w:val="0"/>
          <w:numId w:val="2"/>
        </w:num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</w:pP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HERN</w:t>
      </w:r>
      <w:r w:rsidRPr="00146367">
        <w:rPr>
          <w:rFonts w:ascii="Tahoma" w:eastAsia="Times New Roman" w:hAnsi="Tahoma" w:cs="Times New Roman"/>
          <w:bCs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DEZ LIGERO, D. (1998). Importancia del aprendizaje significativo y de los contenidos conceptuales en un proceso de alto rendimiento. </w:t>
      </w:r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 xml:space="preserve">Training </w:t>
      </w:r>
      <w:proofErr w:type="spellStart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f</w:t>
      </w:r>
      <w:r w:rsidRPr="00146367">
        <w:rPr>
          <w:rFonts w:ascii="Tahoma" w:eastAsia="Times New Roman" w:hAnsi="Tahoma" w:cs="Times New Roman"/>
          <w:bCs/>
          <w:i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tbol</w:t>
      </w:r>
      <w:proofErr w:type="spellEnd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 xml:space="preserve">, 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31, 20-26.</w:t>
      </w:r>
    </w:p>
    <w:p w:rsidR="00E01213" w:rsidRPr="00146367" w:rsidRDefault="00E01213" w:rsidP="00CD0BE4">
      <w:pPr>
        <w:numPr>
          <w:ilvl w:val="0"/>
          <w:numId w:val="2"/>
        </w:num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</w:pP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HERN</w:t>
      </w:r>
      <w:r w:rsidRPr="00146367">
        <w:rPr>
          <w:rFonts w:ascii="Tahoma" w:eastAsia="Times New Roman" w:hAnsi="Tahoma" w:cs="Times New Roman"/>
          <w:bCs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NDEZ MORENO, J. (1994). </w:t>
      </w:r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 xml:space="preserve">Fundamentos del deporte. </w:t>
      </w:r>
      <w:proofErr w:type="spellStart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An</w:t>
      </w:r>
      <w:r w:rsidRPr="00146367">
        <w:rPr>
          <w:rFonts w:ascii="Tahoma" w:eastAsia="Times New Roman" w:hAnsi="Tahoma" w:cs="Times New Roman"/>
          <w:bCs/>
          <w:i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lisis</w:t>
      </w:r>
      <w:proofErr w:type="spellEnd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 xml:space="preserve"> de las estructuras del juego deportivo. 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INDE. Barcelona.</w:t>
      </w:r>
    </w:p>
    <w:p w:rsidR="00E01213" w:rsidRPr="00146367" w:rsidRDefault="00E01213" w:rsidP="00CD0BE4">
      <w:pPr>
        <w:numPr>
          <w:ilvl w:val="0"/>
          <w:numId w:val="2"/>
        </w:num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</w:pP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HERN</w:t>
      </w:r>
      <w:r w:rsidRPr="00146367">
        <w:rPr>
          <w:rFonts w:ascii="Tahoma" w:eastAsia="Times New Roman" w:hAnsi="Tahoma" w:cs="Times New Roman"/>
          <w:bCs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NDEZ MORENO, J.; CASTRO, V.; GIL, G.; CRUZ, H.; GUERRA, G.; QUIROGA, M. y RODR</w:t>
      </w:r>
      <w:r w:rsidRPr="00146367">
        <w:rPr>
          <w:rFonts w:ascii="Tahoma" w:eastAsia="Times New Roman" w:hAnsi="Tahoma" w:cs="Times New Roman"/>
          <w:bCs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GUEZ, J. P. (2001). La </w:t>
      </w:r>
      <w:proofErr w:type="spellStart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iniciaci</w:t>
      </w:r>
      <w:r w:rsidRPr="00146367">
        <w:rPr>
          <w:rFonts w:ascii="Tahoma" w:eastAsia="Times New Roman" w:hAnsi="Tahoma" w:cs="Times New Roman"/>
          <w:bCs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n</w:t>
      </w:r>
      <w:proofErr w:type="spellEnd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 a los deportes de equipo de </w:t>
      </w:r>
      <w:proofErr w:type="spellStart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cooperaci</w:t>
      </w:r>
      <w:r w:rsidRPr="00146367">
        <w:rPr>
          <w:rFonts w:ascii="Tahoma" w:eastAsia="Times New Roman" w:hAnsi="Tahoma" w:cs="Times New Roman"/>
          <w:bCs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n</w:t>
      </w:r>
      <w:proofErr w:type="spellEnd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/</w:t>
      </w:r>
      <w:proofErr w:type="spellStart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oposici</w:t>
      </w:r>
      <w:r w:rsidRPr="00146367">
        <w:rPr>
          <w:rFonts w:ascii="Tahoma" w:eastAsia="Times New Roman" w:hAnsi="Tahoma" w:cs="Times New Roman"/>
          <w:bCs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n</w:t>
      </w:r>
      <w:proofErr w:type="spellEnd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 desde la estructura y </w:t>
      </w:r>
      <w:proofErr w:type="spellStart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din</w:t>
      </w:r>
      <w:r w:rsidRPr="00146367">
        <w:rPr>
          <w:rFonts w:ascii="Tahoma" w:eastAsia="Times New Roman" w:hAnsi="Tahoma" w:cs="Times New Roman"/>
          <w:bCs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mica</w:t>
      </w:r>
      <w:proofErr w:type="spellEnd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 de la </w:t>
      </w:r>
      <w:proofErr w:type="spellStart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acci</w:t>
      </w:r>
      <w:r w:rsidRPr="00146367">
        <w:rPr>
          <w:rFonts w:ascii="Tahoma" w:eastAsia="Times New Roman" w:hAnsi="Tahoma" w:cs="Times New Roman"/>
          <w:bCs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n</w:t>
      </w:r>
      <w:proofErr w:type="spellEnd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 de juego: un nuevo enfoque. </w:t>
      </w:r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 xml:space="preserve">Lecturas. </w:t>
      </w:r>
      <w:proofErr w:type="spellStart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Educaci</w:t>
      </w:r>
      <w:r w:rsidRPr="00146367">
        <w:rPr>
          <w:rFonts w:ascii="Tahoma" w:eastAsia="Times New Roman" w:hAnsi="Tahoma" w:cs="Times New Roman"/>
          <w:bCs/>
          <w:i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n</w:t>
      </w:r>
      <w:proofErr w:type="spellEnd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 xml:space="preserve"> </w:t>
      </w:r>
      <w:proofErr w:type="spellStart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F</w:t>
      </w:r>
      <w:r w:rsidRPr="00146367">
        <w:rPr>
          <w:rFonts w:ascii="Tahoma" w:eastAsia="Times New Roman" w:hAnsi="Tahoma" w:cs="Times New Roman"/>
          <w:bCs/>
          <w:i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sica</w:t>
      </w:r>
      <w:proofErr w:type="spellEnd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 xml:space="preserve"> y Deportes. Revista Digital,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 33.</w:t>
      </w:r>
    </w:p>
    <w:p w:rsidR="00E01213" w:rsidRPr="00146367" w:rsidRDefault="00E01213" w:rsidP="00CD0BE4">
      <w:pPr>
        <w:numPr>
          <w:ilvl w:val="0"/>
          <w:numId w:val="2"/>
        </w:num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</w:pP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IB</w:t>
      </w:r>
      <w:r w:rsidRPr="00146367">
        <w:rPr>
          <w:rFonts w:ascii="Tahoma" w:eastAsia="Times New Roman" w:hAnsi="Tahoma" w:cs="Times New Roman"/>
          <w:bCs/>
          <w:sz w:val="18"/>
          <w:szCs w:val="18"/>
          <w:lang w:eastAsia="es-ES"/>
        </w:rPr>
        <w:t>��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EZ, S. J. (2000). La </w:t>
      </w:r>
      <w:proofErr w:type="spellStart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ense</w:t>
      </w:r>
      <w:r w:rsidRPr="00146367">
        <w:rPr>
          <w:rFonts w:ascii="Tahoma" w:eastAsia="Times New Roman" w:hAnsi="Tahoma" w:cs="Times New Roman"/>
          <w:bCs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anza</w:t>
      </w:r>
      <w:proofErr w:type="spellEnd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 del baloncesto dentro del contexto educativo. </w:t>
      </w:r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Habilidad Motriz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, 15, 12-21.</w:t>
      </w:r>
    </w:p>
    <w:p w:rsidR="00E01213" w:rsidRPr="00146367" w:rsidRDefault="00E01213" w:rsidP="00CD0BE4">
      <w:pPr>
        <w:numPr>
          <w:ilvl w:val="0"/>
          <w:numId w:val="2"/>
        </w:num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</w:pP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LAGO, C. (2001). El proceso de </w:t>
      </w:r>
      <w:proofErr w:type="spellStart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iniciaci</w:t>
      </w:r>
      <w:r w:rsidRPr="00146367">
        <w:rPr>
          <w:rFonts w:ascii="Tahoma" w:eastAsia="Times New Roman" w:hAnsi="Tahoma" w:cs="Times New Roman"/>
          <w:bCs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n</w:t>
      </w:r>
      <w:proofErr w:type="spellEnd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 deportiva en el </w:t>
      </w:r>
      <w:proofErr w:type="spellStart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f</w:t>
      </w:r>
      <w:r w:rsidRPr="00146367">
        <w:rPr>
          <w:rFonts w:ascii="Tahoma" w:eastAsia="Times New Roman" w:hAnsi="Tahoma" w:cs="Times New Roman"/>
          <w:bCs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tbol</w:t>
      </w:r>
      <w:proofErr w:type="spellEnd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. </w:t>
      </w:r>
      <w:proofErr w:type="spellStart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Secuenciaci</w:t>
      </w:r>
      <w:r w:rsidRPr="00146367">
        <w:rPr>
          <w:rFonts w:ascii="Tahoma" w:eastAsia="Times New Roman" w:hAnsi="Tahoma" w:cs="Times New Roman"/>
          <w:bCs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n</w:t>
      </w:r>
      <w:proofErr w:type="spellEnd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 de los contenidos </w:t>
      </w:r>
      <w:proofErr w:type="spellStart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t</w:t>
      </w:r>
      <w:r w:rsidRPr="00146367">
        <w:rPr>
          <w:rFonts w:ascii="Tahoma" w:eastAsia="Times New Roman" w:hAnsi="Tahoma" w:cs="Times New Roman"/>
          <w:bCs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cnico-t</w:t>
      </w:r>
      <w:r w:rsidRPr="00146367">
        <w:rPr>
          <w:rFonts w:ascii="Tahoma" w:eastAsia="Times New Roman" w:hAnsi="Tahoma" w:cs="Times New Roman"/>
          <w:bCs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cticos</w:t>
      </w:r>
      <w:proofErr w:type="spellEnd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. </w:t>
      </w:r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 xml:space="preserve">Training </w:t>
      </w:r>
      <w:proofErr w:type="spellStart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f</w:t>
      </w:r>
      <w:r w:rsidRPr="00146367">
        <w:rPr>
          <w:rFonts w:ascii="Tahoma" w:eastAsia="Times New Roman" w:hAnsi="Tahoma" w:cs="Times New Roman"/>
          <w:bCs/>
          <w:i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tbol</w:t>
      </w:r>
      <w:proofErr w:type="spellEnd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,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 66, 34-45.</w:t>
      </w:r>
    </w:p>
    <w:p w:rsidR="00E01213" w:rsidRPr="00146367" w:rsidRDefault="00E01213" w:rsidP="00CD0BE4">
      <w:pPr>
        <w:numPr>
          <w:ilvl w:val="0"/>
          <w:numId w:val="2"/>
        </w:num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</w:pP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LILLO, J. M. (2000). Consideraciones de </w:t>
      </w:r>
      <w:proofErr w:type="spellStart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aplicaci</w:t>
      </w:r>
      <w:r w:rsidRPr="00146367">
        <w:rPr>
          <w:rFonts w:ascii="Tahoma" w:eastAsia="Times New Roman" w:hAnsi="Tahoma" w:cs="Times New Roman"/>
          <w:bCs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n</w:t>
      </w:r>
      <w:proofErr w:type="spellEnd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 al entrenamiento de la </w:t>
      </w:r>
      <w:proofErr w:type="spellStart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t</w:t>
      </w:r>
      <w:r w:rsidRPr="00146367">
        <w:rPr>
          <w:rFonts w:ascii="Tahoma" w:eastAsia="Times New Roman" w:hAnsi="Tahoma" w:cs="Times New Roman"/>
          <w:bCs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ctica</w:t>
      </w:r>
      <w:proofErr w:type="spellEnd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. </w:t>
      </w:r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 xml:space="preserve">Training </w:t>
      </w:r>
      <w:proofErr w:type="spellStart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f</w:t>
      </w:r>
      <w:r w:rsidRPr="00146367">
        <w:rPr>
          <w:rFonts w:ascii="Tahoma" w:eastAsia="Times New Roman" w:hAnsi="Tahoma" w:cs="Times New Roman"/>
          <w:bCs/>
          <w:i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tbol</w:t>
      </w:r>
      <w:proofErr w:type="spellEnd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 xml:space="preserve">, 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47, 8-13.</w:t>
      </w:r>
    </w:p>
    <w:p w:rsidR="00E01213" w:rsidRPr="00146367" w:rsidRDefault="00E01213" w:rsidP="00CD0BE4">
      <w:pPr>
        <w:numPr>
          <w:ilvl w:val="0"/>
          <w:numId w:val="2"/>
        </w:num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</w:pP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L</w:t>
      </w:r>
      <w:r w:rsidRPr="00146367">
        <w:rPr>
          <w:rFonts w:ascii="Tahoma" w:eastAsia="Times New Roman" w:hAnsi="Tahoma" w:cs="Times New Roman"/>
          <w:bCs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PEZ, V. y CASTEJ</w:t>
      </w:r>
      <w:r w:rsidRPr="00146367">
        <w:rPr>
          <w:rFonts w:ascii="Tahoma" w:eastAsia="Times New Roman" w:hAnsi="Tahoma" w:cs="Times New Roman"/>
          <w:bCs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N, J. (1998a). </w:t>
      </w:r>
      <w:proofErr w:type="spellStart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T</w:t>
      </w:r>
      <w:r w:rsidRPr="00146367">
        <w:rPr>
          <w:rFonts w:ascii="Tahoma" w:eastAsia="Times New Roman" w:hAnsi="Tahoma" w:cs="Times New Roman"/>
          <w:bCs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cnica</w:t>
      </w:r>
      <w:proofErr w:type="spellEnd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, </w:t>
      </w:r>
      <w:proofErr w:type="spellStart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t</w:t>
      </w:r>
      <w:r w:rsidRPr="00146367">
        <w:rPr>
          <w:rFonts w:ascii="Tahoma" w:eastAsia="Times New Roman" w:hAnsi="Tahoma" w:cs="Times New Roman"/>
          <w:bCs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ctica</w:t>
      </w:r>
      <w:proofErr w:type="spellEnd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 individual y </w:t>
      </w:r>
      <w:proofErr w:type="spellStart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t</w:t>
      </w:r>
      <w:r w:rsidRPr="00146367">
        <w:rPr>
          <w:rFonts w:ascii="Tahoma" w:eastAsia="Times New Roman" w:hAnsi="Tahoma" w:cs="Times New Roman"/>
          <w:bCs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ctica</w:t>
      </w:r>
      <w:proofErr w:type="spellEnd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 colectiva: </w:t>
      </w:r>
      <w:proofErr w:type="spellStart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teor</w:t>
      </w:r>
      <w:r w:rsidRPr="00146367">
        <w:rPr>
          <w:rFonts w:ascii="Tahoma" w:eastAsia="Times New Roman" w:hAnsi="Tahoma" w:cs="Times New Roman"/>
          <w:bCs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a</w:t>
      </w:r>
      <w:proofErr w:type="spellEnd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 de la </w:t>
      </w:r>
      <w:proofErr w:type="spellStart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implicaci</w:t>
      </w:r>
      <w:r w:rsidRPr="00146367">
        <w:rPr>
          <w:rFonts w:ascii="Tahoma" w:eastAsia="Times New Roman" w:hAnsi="Tahoma" w:cs="Times New Roman"/>
          <w:bCs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n</w:t>
      </w:r>
      <w:proofErr w:type="spellEnd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 en el aprendizaje y la </w:t>
      </w:r>
      <w:proofErr w:type="spellStart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ense</w:t>
      </w:r>
      <w:r w:rsidRPr="00146367">
        <w:rPr>
          <w:rFonts w:ascii="Tahoma" w:eastAsia="Times New Roman" w:hAnsi="Tahoma" w:cs="Times New Roman"/>
          <w:bCs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anza</w:t>
      </w:r>
      <w:proofErr w:type="spellEnd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 deportiva (I). </w:t>
      </w:r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 xml:space="preserve">Revista de </w:t>
      </w:r>
      <w:proofErr w:type="spellStart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Educaci</w:t>
      </w:r>
      <w:r w:rsidRPr="00146367">
        <w:rPr>
          <w:rFonts w:ascii="Tahoma" w:eastAsia="Times New Roman" w:hAnsi="Tahoma" w:cs="Times New Roman"/>
          <w:bCs/>
          <w:i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n</w:t>
      </w:r>
      <w:proofErr w:type="spellEnd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 xml:space="preserve"> </w:t>
      </w:r>
      <w:proofErr w:type="spellStart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F</w:t>
      </w:r>
      <w:r w:rsidRPr="00146367">
        <w:rPr>
          <w:rFonts w:ascii="Tahoma" w:eastAsia="Times New Roman" w:hAnsi="Tahoma" w:cs="Times New Roman"/>
          <w:bCs/>
          <w:i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sica</w:t>
      </w:r>
      <w:proofErr w:type="spellEnd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 xml:space="preserve">. Renovar la </w:t>
      </w:r>
      <w:proofErr w:type="spellStart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teor</w:t>
      </w:r>
      <w:r w:rsidRPr="00146367">
        <w:rPr>
          <w:rFonts w:ascii="Tahoma" w:eastAsia="Times New Roman" w:hAnsi="Tahoma" w:cs="Times New Roman"/>
          <w:bCs/>
          <w:i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a</w:t>
      </w:r>
      <w:proofErr w:type="spellEnd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 xml:space="preserve"> y la </w:t>
      </w:r>
      <w:proofErr w:type="spellStart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pr</w:t>
      </w:r>
      <w:r w:rsidRPr="00146367">
        <w:rPr>
          <w:rFonts w:ascii="Tahoma" w:eastAsia="Times New Roman" w:hAnsi="Tahoma" w:cs="Times New Roman"/>
          <w:bCs/>
          <w:i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ctica</w:t>
      </w:r>
      <w:proofErr w:type="spellEnd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 xml:space="preserve">, 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68, 5-9.</w:t>
      </w:r>
    </w:p>
    <w:p w:rsidR="00E01213" w:rsidRPr="00146367" w:rsidRDefault="00E01213" w:rsidP="00CD0BE4">
      <w:pPr>
        <w:numPr>
          <w:ilvl w:val="0"/>
          <w:numId w:val="2"/>
        </w:num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</w:pP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L</w:t>
      </w:r>
      <w:r w:rsidRPr="00146367">
        <w:rPr>
          <w:rFonts w:ascii="Tahoma" w:eastAsia="Times New Roman" w:hAnsi="Tahoma" w:cs="Times New Roman"/>
          <w:bCs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PEZ, V. y CASTEJ</w:t>
      </w:r>
      <w:r w:rsidRPr="00146367">
        <w:rPr>
          <w:rFonts w:ascii="Tahoma" w:eastAsia="Times New Roman" w:hAnsi="Tahoma" w:cs="Times New Roman"/>
          <w:bCs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N, J. (1998b). </w:t>
      </w:r>
      <w:proofErr w:type="spellStart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T</w:t>
      </w:r>
      <w:r w:rsidRPr="00146367">
        <w:rPr>
          <w:rFonts w:ascii="Tahoma" w:eastAsia="Times New Roman" w:hAnsi="Tahoma" w:cs="Times New Roman"/>
          <w:bCs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cnica</w:t>
      </w:r>
      <w:proofErr w:type="spellEnd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, </w:t>
      </w:r>
      <w:proofErr w:type="spellStart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t</w:t>
      </w:r>
      <w:r w:rsidRPr="00146367">
        <w:rPr>
          <w:rFonts w:ascii="Tahoma" w:eastAsia="Times New Roman" w:hAnsi="Tahoma" w:cs="Times New Roman"/>
          <w:bCs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ctica</w:t>
      </w:r>
      <w:proofErr w:type="spellEnd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 individual y </w:t>
      </w:r>
      <w:proofErr w:type="spellStart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t</w:t>
      </w:r>
      <w:r w:rsidRPr="00146367">
        <w:rPr>
          <w:rFonts w:ascii="Tahoma" w:eastAsia="Times New Roman" w:hAnsi="Tahoma" w:cs="Times New Roman"/>
          <w:bCs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ctica</w:t>
      </w:r>
      <w:proofErr w:type="spellEnd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 colectiva: </w:t>
      </w:r>
      <w:proofErr w:type="spellStart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implicaci</w:t>
      </w:r>
      <w:r w:rsidRPr="00146367">
        <w:rPr>
          <w:rFonts w:ascii="Tahoma" w:eastAsia="Times New Roman" w:hAnsi="Tahoma" w:cs="Times New Roman"/>
          <w:bCs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n</w:t>
      </w:r>
      <w:proofErr w:type="spellEnd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 en el aprendizaje y la </w:t>
      </w:r>
      <w:proofErr w:type="spellStart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ense</w:t>
      </w:r>
      <w:r w:rsidRPr="00146367">
        <w:rPr>
          <w:rFonts w:ascii="Tahoma" w:eastAsia="Times New Roman" w:hAnsi="Tahoma" w:cs="Times New Roman"/>
          <w:bCs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anza</w:t>
      </w:r>
      <w:proofErr w:type="spellEnd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 deportiva (</w:t>
      </w:r>
      <w:proofErr w:type="spellStart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pr</w:t>
      </w:r>
      <w:r w:rsidRPr="00146367">
        <w:rPr>
          <w:rFonts w:ascii="Tahoma" w:eastAsia="Times New Roman" w:hAnsi="Tahoma" w:cs="Times New Roman"/>
          <w:bCs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ctica</w:t>
      </w:r>
      <w:proofErr w:type="spellEnd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) (II). </w:t>
      </w:r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 xml:space="preserve">Revista de </w:t>
      </w:r>
      <w:proofErr w:type="spellStart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Educaci</w:t>
      </w:r>
      <w:r w:rsidRPr="00146367">
        <w:rPr>
          <w:rFonts w:ascii="Tahoma" w:eastAsia="Times New Roman" w:hAnsi="Tahoma" w:cs="Times New Roman"/>
          <w:bCs/>
          <w:i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n</w:t>
      </w:r>
      <w:proofErr w:type="spellEnd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 xml:space="preserve"> </w:t>
      </w:r>
      <w:proofErr w:type="spellStart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F</w:t>
      </w:r>
      <w:r w:rsidRPr="00146367">
        <w:rPr>
          <w:rFonts w:ascii="Tahoma" w:eastAsia="Times New Roman" w:hAnsi="Tahoma" w:cs="Times New Roman"/>
          <w:bCs/>
          <w:i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sica</w:t>
      </w:r>
      <w:proofErr w:type="spellEnd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 xml:space="preserve">. Renovar la </w:t>
      </w:r>
      <w:proofErr w:type="spellStart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teor</w:t>
      </w:r>
      <w:r w:rsidRPr="00146367">
        <w:rPr>
          <w:rFonts w:ascii="Times New Roman" w:eastAsia="Times New Roman" w:hAnsi="Tahoma" w:cs="Times New Roman"/>
          <w:bCs/>
          <w:i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a</w:t>
      </w:r>
      <w:proofErr w:type="spellEnd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 xml:space="preserve"> y la </w:t>
      </w:r>
      <w:proofErr w:type="spellStart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pr</w:t>
      </w:r>
      <w:r w:rsidRPr="00146367">
        <w:rPr>
          <w:rFonts w:ascii="Times New Roman" w:eastAsia="Times New Roman" w:hAnsi="Tahoma" w:cs="Times New Roman"/>
          <w:bCs/>
          <w:i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ctica</w:t>
      </w:r>
      <w:proofErr w:type="spellEnd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 xml:space="preserve">, 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68, 12-16.</w:t>
      </w:r>
    </w:p>
    <w:p w:rsidR="00E01213" w:rsidRPr="00146367" w:rsidRDefault="00E01213" w:rsidP="00CD0BE4">
      <w:pPr>
        <w:numPr>
          <w:ilvl w:val="0"/>
          <w:numId w:val="2"/>
        </w:num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</w:pP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LORENZO, A y PRIETO, G. (2002). Nuevas perspectivas en la </w:t>
      </w:r>
      <w:proofErr w:type="spellStart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ense</w:t>
      </w:r>
      <w:r w:rsidRPr="00146367">
        <w:rPr>
          <w:rFonts w:ascii="Times New Roman" w:eastAsia="Times New Roman" w:hAnsi="Tahoma" w:cs="Times New Roman"/>
          <w:bCs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anza</w:t>
      </w:r>
      <w:proofErr w:type="spellEnd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 del baloncesto. </w:t>
      </w:r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 xml:space="preserve">Lecturas: </w:t>
      </w:r>
      <w:proofErr w:type="spellStart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Educaci</w:t>
      </w:r>
      <w:r w:rsidRPr="00146367">
        <w:rPr>
          <w:rFonts w:ascii="Times New Roman" w:eastAsia="Times New Roman" w:hAnsi="Tahoma" w:cs="Times New Roman"/>
          <w:bCs/>
          <w:i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n</w:t>
      </w:r>
      <w:proofErr w:type="spellEnd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 xml:space="preserve"> </w:t>
      </w:r>
      <w:proofErr w:type="spellStart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F</w:t>
      </w:r>
      <w:r w:rsidRPr="00146367">
        <w:rPr>
          <w:rFonts w:ascii="Times New Roman" w:eastAsia="Times New Roman" w:hAnsi="Tahoma" w:cs="Times New Roman"/>
          <w:bCs/>
          <w:i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sica</w:t>
      </w:r>
      <w:proofErr w:type="spellEnd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 xml:space="preserve"> y Deportes. Revista Digital,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 48.</w:t>
      </w:r>
    </w:p>
    <w:p w:rsidR="00E01213" w:rsidRPr="00146367" w:rsidRDefault="00E01213" w:rsidP="00CD0BE4">
      <w:pPr>
        <w:numPr>
          <w:ilvl w:val="0"/>
          <w:numId w:val="2"/>
        </w:num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</w:pP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MART</w:t>
      </w:r>
      <w:r w:rsidRPr="00146367">
        <w:rPr>
          <w:rFonts w:ascii="Times New Roman" w:eastAsia="Times New Roman" w:hAnsi="Tahoma" w:cs="Times New Roman"/>
          <w:bCs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NEZ CH</w:t>
      </w:r>
      <w:r w:rsidRPr="00146367">
        <w:rPr>
          <w:rFonts w:ascii="Times New Roman" w:eastAsia="Times New Roman" w:hAnsi="Tahoma" w:cs="Times New Roman"/>
          <w:bCs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VEZ, H. F. (2001). </w:t>
      </w:r>
      <w:proofErr w:type="spellStart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F</w:t>
      </w:r>
      <w:r w:rsidRPr="00146367">
        <w:rPr>
          <w:rFonts w:ascii="Times New Roman" w:eastAsia="Times New Roman" w:hAnsi="Tahoma" w:cs="Times New Roman"/>
          <w:bCs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tbol</w:t>
      </w:r>
      <w:proofErr w:type="spellEnd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: </w:t>
      </w:r>
      <w:proofErr w:type="spellStart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caracterizaci</w:t>
      </w:r>
      <w:r w:rsidRPr="00146367">
        <w:rPr>
          <w:rFonts w:ascii="Times New Roman" w:eastAsia="Times New Roman" w:hAnsi="Tahoma" w:cs="Times New Roman"/>
          <w:bCs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n</w:t>
      </w:r>
      <w:proofErr w:type="spellEnd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 de los modelos de </w:t>
      </w:r>
      <w:proofErr w:type="spellStart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ense</w:t>
      </w:r>
      <w:r w:rsidRPr="00146367">
        <w:rPr>
          <w:rFonts w:ascii="Times New Roman" w:eastAsia="Times New Roman" w:hAnsi="Tahoma" w:cs="Times New Roman"/>
          <w:bCs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anza</w:t>
      </w:r>
      <w:proofErr w:type="spellEnd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. Una oportunidad para el aprendizaje significativo. </w:t>
      </w:r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 xml:space="preserve">Lecturas: </w:t>
      </w:r>
      <w:proofErr w:type="spellStart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Educaci</w:t>
      </w:r>
      <w:r w:rsidRPr="00146367">
        <w:rPr>
          <w:rFonts w:ascii="Times New Roman" w:eastAsia="Times New Roman" w:hAnsi="Tahoma" w:cs="Times New Roman"/>
          <w:bCs/>
          <w:i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n</w:t>
      </w:r>
      <w:proofErr w:type="spellEnd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 xml:space="preserve"> </w:t>
      </w:r>
      <w:proofErr w:type="spellStart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F</w:t>
      </w:r>
      <w:r w:rsidRPr="00146367">
        <w:rPr>
          <w:rFonts w:ascii="Times New Roman" w:eastAsia="Times New Roman" w:hAnsi="Tahoma" w:cs="Times New Roman"/>
          <w:bCs/>
          <w:i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sica</w:t>
      </w:r>
      <w:proofErr w:type="spellEnd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 xml:space="preserve"> y Deportes. Revista Digital,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 36.</w:t>
      </w:r>
    </w:p>
    <w:p w:rsidR="00E01213" w:rsidRPr="00146367" w:rsidRDefault="00E01213" w:rsidP="00CD0BE4">
      <w:pPr>
        <w:numPr>
          <w:ilvl w:val="0"/>
          <w:numId w:val="2"/>
        </w:num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</w:pPr>
      <w:proofErr w:type="spellStart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McNAMEE</w:t>
      </w:r>
      <w:proofErr w:type="spellEnd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, M. (1992). La </w:t>
      </w:r>
      <w:proofErr w:type="spellStart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ense</w:t>
      </w:r>
      <w:r w:rsidRPr="00146367">
        <w:rPr>
          <w:rFonts w:ascii="Times New Roman" w:eastAsia="Times New Roman" w:hAnsi="Tahoma" w:cs="Times New Roman"/>
          <w:bCs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anza</w:t>
      </w:r>
      <w:proofErr w:type="spellEnd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 para la </w:t>
      </w:r>
      <w:proofErr w:type="spellStart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comprensi</w:t>
      </w:r>
      <w:r w:rsidRPr="00146367">
        <w:rPr>
          <w:rFonts w:ascii="Times New Roman" w:eastAsia="Times New Roman" w:hAnsi="Tahoma" w:cs="Times New Roman"/>
          <w:bCs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n</w:t>
      </w:r>
      <w:proofErr w:type="spellEnd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 en los juegos deportivos: una </w:t>
      </w:r>
      <w:proofErr w:type="spellStart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revisi</w:t>
      </w:r>
      <w:r w:rsidRPr="00146367">
        <w:rPr>
          <w:rFonts w:ascii="Times New Roman" w:eastAsia="Times New Roman" w:hAnsi="Tahoma" w:cs="Times New Roman"/>
          <w:bCs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n</w:t>
      </w:r>
      <w:proofErr w:type="spellEnd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 </w:t>
      </w:r>
      <w:proofErr w:type="spellStart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cr</w:t>
      </w:r>
      <w:r w:rsidRPr="00146367">
        <w:rPr>
          <w:rFonts w:ascii="Times New Roman" w:eastAsia="Times New Roman" w:hAnsi="Tahoma" w:cs="Times New Roman"/>
          <w:bCs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tica</w:t>
      </w:r>
      <w:proofErr w:type="spellEnd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. En </w:t>
      </w:r>
      <w:proofErr w:type="spellStart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Dev</w:t>
      </w:r>
      <w:r w:rsidRPr="00146367">
        <w:rPr>
          <w:rFonts w:ascii="Times New Roman" w:eastAsia="Times New Roman" w:hAnsi="Tahoma" w:cs="Times New Roman"/>
          <w:bCs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s</w:t>
      </w:r>
      <w:proofErr w:type="spellEnd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, J. y </w:t>
      </w:r>
      <w:proofErr w:type="spellStart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Peir</w:t>
      </w:r>
      <w:proofErr w:type="spellEnd"/>
      <w:r w:rsidRPr="00146367">
        <w:rPr>
          <w:rFonts w:ascii="Times New Roman" w:eastAsia="Times New Roman" w:hAnsi="Tahoma" w:cs="Times New Roman"/>
          <w:bCs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, C. (</w:t>
      </w:r>
      <w:proofErr w:type="spellStart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Comps</w:t>
      </w:r>
      <w:proofErr w:type="spellEnd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.). </w:t>
      </w:r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 xml:space="preserve">Nuevas perspectivas curriculares en </w:t>
      </w:r>
      <w:proofErr w:type="spellStart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Educaci</w:t>
      </w:r>
      <w:r w:rsidRPr="00146367">
        <w:rPr>
          <w:rFonts w:ascii="Times New Roman" w:eastAsia="Times New Roman" w:hAnsi="Tahoma" w:cs="Times New Roman"/>
          <w:bCs/>
          <w:i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n</w:t>
      </w:r>
      <w:proofErr w:type="spellEnd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 xml:space="preserve"> </w:t>
      </w:r>
      <w:proofErr w:type="spellStart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F</w:t>
      </w:r>
      <w:r w:rsidRPr="00146367">
        <w:rPr>
          <w:rFonts w:ascii="Times New Roman" w:eastAsia="Times New Roman" w:hAnsi="Tahoma" w:cs="Times New Roman"/>
          <w:bCs/>
          <w:i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sica</w:t>
      </w:r>
      <w:proofErr w:type="spellEnd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: la salud y los juegos modificados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 (237-247). INDE. Barcelona.</w:t>
      </w:r>
    </w:p>
    <w:p w:rsidR="00E01213" w:rsidRPr="00146367" w:rsidRDefault="00E01213" w:rsidP="00CD0BE4">
      <w:pPr>
        <w:numPr>
          <w:ilvl w:val="0"/>
          <w:numId w:val="2"/>
        </w:num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</w:pP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lastRenderedPageBreak/>
        <w:t xml:space="preserve">MEDINA, J. (1997). Propuesta de </w:t>
      </w:r>
      <w:proofErr w:type="spellStart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intervenci</w:t>
      </w:r>
      <w:r w:rsidRPr="00146367">
        <w:rPr>
          <w:rFonts w:ascii="Times New Roman" w:eastAsia="Times New Roman" w:hAnsi="Tahoma" w:cs="Times New Roman"/>
          <w:bCs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n</w:t>
      </w:r>
      <w:proofErr w:type="spellEnd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 </w:t>
      </w:r>
      <w:proofErr w:type="spellStart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did</w:t>
      </w:r>
      <w:r w:rsidRPr="00146367">
        <w:rPr>
          <w:rFonts w:ascii="Times New Roman" w:eastAsia="Times New Roman" w:hAnsi="Tahoma" w:cs="Times New Roman"/>
          <w:bCs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ctica</w:t>
      </w:r>
      <w:proofErr w:type="spellEnd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 para la </w:t>
      </w:r>
      <w:proofErr w:type="spellStart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ense</w:t>
      </w:r>
      <w:r w:rsidRPr="00146367">
        <w:rPr>
          <w:rFonts w:ascii="Times New Roman" w:eastAsia="Times New Roman" w:hAnsi="Tahoma" w:cs="Times New Roman"/>
          <w:bCs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anza</w:t>
      </w:r>
      <w:proofErr w:type="spellEnd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 del </w:t>
      </w:r>
      <w:proofErr w:type="spellStart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f</w:t>
      </w:r>
      <w:r w:rsidRPr="00146367">
        <w:rPr>
          <w:rFonts w:ascii="Times New Roman" w:eastAsia="Times New Roman" w:hAnsi="Tahoma" w:cs="Times New Roman"/>
          <w:bCs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tbol</w:t>
      </w:r>
      <w:proofErr w:type="spellEnd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. En </w:t>
      </w:r>
      <w:proofErr w:type="spellStart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D</w:t>
      </w:r>
      <w:r w:rsidRPr="00146367">
        <w:rPr>
          <w:rFonts w:ascii="Times New Roman" w:eastAsia="Times New Roman" w:hAnsi="Tahoma" w:cs="Times New Roman"/>
          <w:bCs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az</w:t>
      </w:r>
      <w:proofErr w:type="spellEnd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, M.; </w:t>
      </w:r>
      <w:proofErr w:type="spellStart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Gim</w:t>
      </w:r>
      <w:r w:rsidRPr="00146367">
        <w:rPr>
          <w:rFonts w:ascii="Times New Roman" w:eastAsia="Times New Roman" w:hAnsi="Tahoma" w:cs="Times New Roman"/>
          <w:bCs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nez</w:t>
      </w:r>
      <w:proofErr w:type="spellEnd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, F. J. y </w:t>
      </w:r>
      <w:proofErr w:type="spellStart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S</w:t>
      </w:r>
      <w:r w:rsidRPr="00146367">
        <w:rPr>
          <w:rFonts w:ascii="Times New Roman" w:eastAsia="Times New Roman" w:hAnsi="Tahoma" w:cs="Times New Roman"/>
          <w:bCs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enz-L</w:t>
      </w:r>
      <w:r w:rsidRPr="00146367">
        <w:rPr>
          <w:rFonts w:ascii="Times New Roman" w:eastAsia="Times New Roman" w:hAnsi="Tahoma" w:cs="Times New Roman"/>
          <w:bCs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pez</w:t>
      </w:r>
      <w:proofErr w:type="spellEnd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, P. (</w:t>
      </w:r>
      <w:proofErr w:type="spellStart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Coords</w:t>
      </w:r>
      <w:proofErr w:type="spellEnd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.), </w:t>
      </w:r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 xml:space="preserve">El deporte escolar. Curso de </w:t>
      </w:r>
      <w:proofErr w:type="spellStart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formaci</w:t>
      </w:r>
      <w:r w:rsidRPr="00146367">
        <w:rPr>
          <w:rFonts w:ascii="Times New Roman" w:eastAsia="Times New Roman" w:hAnsi="Tahoma" w:cs="Times New Roman"/>
          <w:bCs/>
          <w:i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n</w:t>
      </w:r>
      <w:proofErr w:type="spellEnd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 xml:space="preserve"> de </w:t>
      </w:r>
      <w:proofErr w:type="spellStart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Educaci</w:t>
      </w:r>
      <w:r w:rsidRPr="00146367">
        <w:rPr>
          <w:rFonts w:ascii="Times New Roman" w:eastAsia="Times New Roman" w:hAnsi="Tahoma" w:cs="Times New Roman"/>
          <w:bCs/>
          <w:i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n</w:t>
      </w:r>
      <w:proofErr w:type="spellEnd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 xml:space="preserve"> </w:t>
      </w:r>
      <w:proofErr w:type="spellStart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F</w:t>
      </w:r>
      <w:r w:rsidRPr="00146367">
        <w:rPr>
          <w:rFonts w:ascii="Times New Roman" w:eastAsia="Times New Roman" w:hAnsi="Tahoma" w:cs="Times New Roman"/>
          <w:bCs/>
          <w:i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sica</w:t>
      </w:r>
      <w:proofErr w:type="spellEnd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 xml:space="preserve"> en la escuela 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(111-117)</w:t>
      </w:r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.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 Universidad de Huelva.</w:t>
      </w:r>
    </w:p>
    <w:p w:rsidR="00E01213" w:rsidRPr="00146367" w:rsidRDefault="00E01213" w:rsidP="00CD0BE4">
      <w:pPr>
        <w:numPr>
          <w:ilvl w:val="0"/>
          <w:numId w:val="2"/>
        </w:num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</w:pP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MORCILLO, J. A.; CANO, O. P.; MALDONADO, R. A. y NU</w:t>
      </w:r>
      <w:r w:rsidRPr="00146367">
        <w:rPr>
          <w:rFonts w:ascii="Times New Roman" w:eastAsia="Times New Roman" w:hAnsi="Tahoma" w:cs="Times New Roman"/>
          <w:bCs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EZ, F. J. (2001). </w:t>
      </w:r>
      <w:proofErr w:type="spellStart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Aproximaci</w:t>
      </w:r>
      <w:r w:rsidRPr="00146367">
        <w:rPr>
          <w:rFonts w:ascii="Times New Roman" w:eastAsia="Times New Roman" w:hAnsi="Tahoma" w:cs="Times New Roman"/>
          <w:bCs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n</w:t>
      </w:r>
      <w:proofErr w:type="spellEnd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 a la </w:t>
      </w:r>
      <w:proofErr w:type="spellStart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utilizaci</w:t>
      </w:r>
      <w:r w:rsidRPr="00146367">
        <w:rPr>
          <w:rFonts w:ascii="Times New Roman" w:eastAsia="Times New Roman" w:hAnsi="Tahoma" w:cs="Times New Roman"/>
          <w:bCs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n</w:t>
      </w:r>
      <w:proofErr w:type="spellEnd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 de medios </w:t>
      </w:r>
      <w:proofErr w:type="spellStart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espec</w:t>
      </w:r>
      <w:r w:rsidRPr="00146367">
        <w:rPr>
          <w:rFonts w:ascii="Times New Roman" w:eastAsia="Times New Roman" w:hAnsi="Tahoma" w:cs="Times New Roman"/>
          <w:bCs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ficos</w:t>
      </w:r>
      <w:proofErr w:type="spellEnd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 de entrenamiento en la </w:t>
      </w:r>
      <w:proofErr w:type="spellStart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ense</w:t>
      </w:r>
      <w:r w:rsidRPr="00146367">
        <w:rPr>
          <w:rFonts w:ascii="Times New Roman" w:eastAsia="Times New Roman" w:hAnsi="Tahoma" w:cs="Times New Roman"/>
          <w:bCs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anza</w:t>
      </w:r>
      <w:proofErr w:type="spellEnd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 del </w:t>
      </w:r>
      <w:proofErr w:type="spellStart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f</w:t>
      </w:r>
      <w:r w:rsidRPr="00146367">
        <w:rPr>
          <w:rFonts w:ascii="Times New Roman" w:eastAsia="Times New Roman" w:hAnsi="Tahoma" w:cs="Times New Roman"/>
          <w:bCs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tbol</w:t>
      </w:r>
      <w:proofErr w:type="spellEnd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. </w:t>
      </w:r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 xml:space="preserve">Lecturas: </w:t>
      </w:r>
      <w:proofErr w:type="spellStart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Educaci</w:t>
      </w:r>
      <w:r w:rsidRPr="00146367">
        <w:rPr>
          <w:rFonts w:ascii="Times New Roman" w:eastAsia="Times New Roman" w:hAnsi="Tahoma" w:cs="Times New Roman"/>
          <w:bCs/>
          <w:i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n</w:t>
      </w:r>
      <w:proofErr w:type="spellEnd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 xml:space="preserve"> </w:t>
      </w:r>
      <w:proofErr w:type="spellStart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F</w:t>
      </w:r>
      <w:r w:rsidRPr="00146367">
        <w:rPr>
          <w:rFonts w:ascii="Times New Roman" w:eastAsia="Times New Roman" w:hAnsi="Tahoma" w:cs="Times New Roman"/>
          <w:bCs/>
          <w:i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sica</w:t>
      </w:r>
      <w:proofErr w:type="spellEnd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 xml:space="preserve"> y Deportes. Revista Digital,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 39.</w:t>
      </w:r>
    </w:p>
    <w:p w:rsidR="00E01213" w:rsidRPr="00146367" w:rsidRDefault="00E01213" w:rsidP="00CD0BE4">
      <w:pPr>
        <w:numPr>
          <w:ilvl w:val="0"/>
          <w:numId w:val="2"/>
        </w:num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</w:pP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MORCILLO, J. A. y MORENO, R. (1999). Necesidad de una </w:t>
      </w:r>
      <w:proofErr w:type="spellStart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ense</w:t>
      </w:r>
      <w:r w:rsidRPr="00146367">
        <w:rPr>
          <w:rFonts w:ascii="Times New Roman" w:eastAsia="Times New Roman" w:hAnsi="Tahoma" w:cs="Times New Roman"/>
          <w:bCs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anza</w:t>
      </w:r>
      <w:proofErr w:type="spellEnd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 planificada del </w:t>
      </w:r>
      <w:proofErr w:type="spellStart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f</w:t>
      </w:r>
      <w:r w:rsidRPr="00146367">
        <w:rPr>
          <w:rFonts w:ascii="Times New Roman" w:eastAsia="Times New Roman" w:hAnsi="Tahoma" w:cs="Times New Roman"/>
          <w:bCs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tbol</w:t>
      </w:r>
      <w:proofErr w:type="spellEnd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 y propuesta de </w:t>
      </w:r>
      <w:proofErr w:type="spellStart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clasificaci</w:t>
      </w:r>
      <w:r w:rsidRPr="00146367">
        <w:rPr>
          <w:rFonts w:ascii="Times New Roman" w:eastAsia="Times New Roman" w:hAnsi="Tahoma" w:cs="Times New Roman"/>
          <w:bCs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n</w:t>
      </w:r>
      <w:proofErr w:type="spellEnd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 de las tareas de </w:t>
      </w:r>
      <w:proofErr w:type="spellStart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ense</w:t>
      </w:r>
      <w:r w:rsidRPr="00146367">
        <w:rPr>
          <w:rFonts w:ascii="Times New Roman" w:eastAsia="Times New Roman" w:hAnsi="Tahoma" w:cs="Times New Roman"/>
          <w:bCs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anza</w:t>
      </w:r>
      <w:proofErr w:type="spellEnd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 entrenamiento. En </w:t>
      </w:r>
      <w:proofErr w:type="spellStart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S</w:t>
      </w:r>
      <w:r w:rsidRPr="00146367">
        <w:rPr>
          <w:rFonts w:ascii="Times New Roman" w:eastAsia="Times New Roman" w:hAnsi="Tahoma" w:cs="Times New Roman"/>
          <w:bCs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enz-L</w:t>
      </w:r>
      <w:r w:rsidRPr="00146367">
        <w:rPr>
          <w:rFonts w:ascii="Times New Roman" w:eastAsia="Times New Roman" w:hAnsi="Tahoma" w:cs="Times New Roman"/>
          <w:bCs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pez</w:t>
      </w:r>
      <w:proofErr w:type="spellEnd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, P.; Tierra, J. y </w:t>
      </w:r>
      <w:proofErr w:type="spellStart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D</w:t>
      </w:r>
      <w:r w:rsidRPr="00146367">
        <w:rPr>
          <w:rFonts w:ascii="Times New Roman" w:eastAsia="Times New Roman" w:hAnsi="Tahoma" w:cs="Times New Roman"/>
          <w:bCs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az</w:t>
      </w:r>
      <w:proofErr w:type="spellEnd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, M. (</w:t>
      </w:r>
      <w:proofErr w:type="spellStart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Coords</w:t>
      </w:r>
      <w:proofErr w:type="spellEnd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.). </w:t>
      </w:r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 xml:space="preserve">Actas del XVII Congreso Nacional de </w:t>
      </w:r>
      <w:proofErr w:type="spellStart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Educaci</w:t>
      </w:r>
      <w:r w:rsidRPr="00146367">
        <w:rPr>
          <w:rFonts w:ascii="Times New Roman" w:eastAsia="Times New Roman" w:hAnsi="Tahoma" w:cs="Times New Roman"/>
          <w:bCs/>
          <w:i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n</w:t>
      </w:r>
      <w:proofErr w:type="spellEnd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 xml:space="preserve"> </w:t>
      </w:r>
      <w:proofErr w:type="spellStart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F</w:t>
      </w:r>
      <w:r w:rsidRPr="00146367">
        <w:rPr>
          <w:rFonts w:ascii="Times New Roman" w:eastAsia="Times New Roman" w:hAnsi="Tahoma" w:cs="Times New Roman"/>
          <w:bCs/>
          <w:i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sica</w:t>
      </w:r>
      <w:proofErr w:type="spellEnd"/>
      <w:r w:rsidRPr="00146367">
        <w:rPr>
          <w:rFonts w:ascii="Times New Roman" w:eastAsia="Times New Roman" w:hAnsi="Tahoma" w:cs="Times New Roman"/>
          <w:bCs/>
          <w:i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 xml:space="preserve"> de Facultades de </w:t>
      </w:r>
      <w:proofErr w:type="spellStart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Educaci</w:t>
      </w:r>
      <w:r w:rsidRPr="00146367">
        <w:rPr>
          <w:rFonts w:ascii="Times New Roman" w:eastAsia="Times New Roman" w:hAnsi="Tahoma" w:cs="Times New Roman"/>
          <w:bCs/>
          <w:i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n</w:t>
      </w:r>
      <w:proofErr w:type="spellEnd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 (862-871). Huelva.</w:t>
      </w:r>
    </w:p>
    <w:p w:rsidR="00E01213" w:rsidRPr="00146367" w:rsidRDefault="00E01213" w:rsidP="00CD0BE4">
      <w:pPr>
        <w:numPr>
          <w:ilvl w:val="0"/>
          <w:numId w:val="2"/>
        </w:num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</w:pP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MORENO, R. y MORCILLO, A. J. (2001). Aprender a entender el juego: el modelo comprensivo en el entrenamiento del </w:t>
      </w:r>
      <w:proofErr w:type="spellStart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f</w:t>
      </w:r>
      <w:r w:rsidRPr="00146367">
        <w:rPr>
          <w:rFonts w:ascii="Times New Roman" w:eastAsia="Times New Roman" w:hAnsi="Tahoma" w:cs="Times New Roman"/>
          <w:bCs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tbol</w:t>
      </w:r>
      <w:proofErr w:type="spellEnd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. </w:t>
      </w:r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 xml:space="preserve">Training </w:t>
      </w:r>
      <w:proofErr w:type="spellStart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f</w:t>
      </w:r>
      <w:r w:rsidRPr="00146367">
        <w:rPr>
          <w:rFonts w:ascii="Times New Roman" w:eastAsia="Times New Roman" w:hAnsi="Tahoma" w:cs="Times New Roman"/>
          <w:bCs/>
          <w:i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tbol</w:t>
      </w:r>
      <w:proofErr w:type="spellEnd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,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 62, 24-40.</w:t>
      </w:r>
    </w:p>
    <w:p w:rsidR="00E01213" w:rsidRPr="00146367" w:rsidRDefault="00E01213" w:rsidP="00CD0BE4">
      <w:pPr>
        <w:numPr>
          <w:ilvl w:val="0"/>
          <w:numId w:val="2"/>
        </w:num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</w:pP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PASCUAL, F. (1997). Planteamientos de entrenamiento </w:t>
      </w:r>
      <w:proofErr w:type="spellStart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f</w:t>
      </w:r>
      <w:r w:rsidRPr="00146367">
        <w:rPr>
          <w:rFonts w:ascii="Times New Roman" w:eastAsia="Times New Roman" w:hAnsi="Tahoma" w:cs="Times New Roman"/>
          <w:bCs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sico-t</w:t>
      </w:r>
      <w:r w:rsidRPr="00146367">
        <w:rPr>
          <w:rFonts w:ascii="Times New Roman" w:eastAsia="Times New Roman" w:hAnsi="Tahoma" w:cs="Times New Roman"/>
          <w:bCs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cnico-t</w:t>
      </w:r>
      <w:r w:rsidRPr="00146367">
        <w:rPr>
          <w:rFonts w:ascii="Times New Roman" w:eastAsia="Times New Roman" w:hAnsi="Tahoma" w:cs="Times New Roman"/>
          <w:bCs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ctico</w:t>
      </w:r>
      <w:proofErr w:type="spellEnd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 globalizado en el </w:t>
      </w:r>
      <w:proofErr w:type="spellStart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f</w:t>
      </w:r>
      <w:r w:rsidRPr="00146367">
        <w:rPr>
          <w:rFonts w:ascii="Times New Roman" w:eastAsia="Times New Roman" w:hAnsi="Tahoma" w:cs="Times New Roman"/>
          <w:bCs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tbol</w:t>
      </w:r>
      <w:proofErr w:type="spellEnd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 actual. </w:t>
      </w:r>
      <w:proofErr w:type="spellStart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Econom</w:t>
      </w:r>
      <w:r w:rsidRPr="00146367">
        <w:rPr>
          <w:rFonts w:ascii="Times New Roman" w:eastAsia="Times New Roman" w:hAnsi="Tahoma" w:cs="Times New Roman"/>
          <w:bCs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a</w:t>
      </w:r>
      <w:proofErr w:type="spellEnd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 de objetivos y contenidos de entrenamiento en el </w:t>
      </w:r>
      <w:proofErr w:type="spellStart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f</w:t>
      </w:r>
      <w:r w:rsidRPr="00146367">
        <w:rPr>
          <w:rFonts w:ascii="Times New Roman" w:eastAsia="Times New Roman" w:hAnsi="Tahoma" w:cs="Times New Roman"/>
          <w:bCs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tbol</w:t>
      </w:r>
      <w:proofErr w:type="spellEnd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 actual. </w:t>
      </w:r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 xml:space="preserve">Training </w:t>
      </w:r>
      <w:proofErr w:type="spellStart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F</w:t>
      </w:r>
      <w:r w:rsidRPr="00146367">
        <w:rPr>
          <w:rFonts w:ascii="Times New Roman" w:eastAsia="Times New Roman" w:hAnsi="Tahoma" w:cs="Times New Roman"/>
          <w:bCs/>
          <w:i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tbol</w:t>
      </w:r>
      <w:proofErr w:type="spellEnd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,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 12, 28-33.</w:t>
      </w:r>
    </w:p>
    <w:p w:rsidR="00E01213" w:rsidRPr="00146367" w:rsidRDefault="00E01213" w:rsidP="00CD0BE4">
      <w:pPr>
        <w:numPr>
          <w:ilvl w:val="0"/>
          <w:numId w:val="2"/>
        </w:num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</w:pP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PINO, J.; VEGAS, G. y MORENO, M. I. (2001). La </w:t>
      </w:r>
      <w:proofErr w:type="spellStart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formaci</w:t>
      </w:r>
      <w:r w:rsidRPr="00146367">
        <w:rPr>
          <w:rFonts w:ascii="Times New Roman" w:eastAsia="Times New Roman" w:hAnsi="Tahoma" w:cs="Times New Roman"/>
          <w:bCs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n</w:t>
      </w:r>
      <w:proofErr w:type="spellEnd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 conceptual del deportista en los deportes de equipo en la fase de </w:t>
      </w:r>
      <w:proofErr w:type="spellStart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iniciaci</w:t>
      </w:r>
      <w:r w:rsidRPr="00146367">
        <w:rPr>
          <w:rFonts w:ascii="Times New Roman" w:eastAsia="Times New Roman" w:hAnsi="Tahoma" w:cs="Times New Roman"/>
          <w:bCs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n</w:t>
      </w:r>
      <w:proofErr w:type="spellEnd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. </w:t>
      </w:r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 xml:space="preserve">Lecturas: </w:t>
      </w:r>
      <w:proofErr w:type="spellStart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Educaci</w:t>
      </w:r>
      <w:r w:rsidRPr="00146367">
        <w:rPr>
          <w:rFonts w:ascii="Times New Roman" w:eastAsia="Times New Roman" w:hAnsi="Tahoma" w:cs="Times New Roman"/>
          <w:bCs/>
          <w:i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n</w:t>
      </w:r>
      <w:proofErr w:type="spellEnd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 xml:space="preserve"> </w:t>
      </w:r>
      <w:proofErr w:type="spellStart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F</w:t>
      </w:r>
      <w:r w:rsidRPr="00146367">
        <w:rPr>
          <w:rFonts w:ascii="Times New Roman" w:eastAsia="Times New Roman" w:hAnsi="Tahoma" w:cs="Times New Roman"/>
          <w:bCs/>
          <w:i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sica</w:t>
      </w:r>
      <w:proofErr w:type="spellEnd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 xml:space="preserve"> y Deportes. Revista Digital,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 41.</w:t>
      </w:r>
    </w:p>
    <w:p w:rsidR="00E01213" w:rsidRPr="00146367" w:rsidRDefault="00E01213" w:rsidP="00CD0BE4">
      <w:pPr>
        <w:numPr>
          <w:ilvl w:val="0"/>
          <w:numId w:val="2"/>
        </w:num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</w:pP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READ, B. (1992). El conocimiento </w:t>
      </w:r>
      <w:proofErr w:type="spellStart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pr</w:t>
      </w:r>
      <w:r w:rsidRPr="00146367">
        <w:rPr>
          <w:rFonts w:ascii="Times New Roman" w:eastAsia="Times New Roman" w:hAnsi="Tahoma" w:cs="Times New Roman"/>
          <w:bCs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ctico</w:t>
      </w:r>
      <w:proofErr w:type="spellEnd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 en la </w:t>
      </w:r>
      <w:proofErr w:type="spellStart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ense</w:t>
      </w:r>
      <w:r w:rsidRPr="00146367">
        <w:rPr>
          <w:rFonts w:ascii="Times New Roman" w:eastAsia="Times New Roman" w:hAnsi="Tahoma" w:cs="Times New Roman"/>
          <w:bCs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anza</w:t>
      </w:r>
      <w:proofErr w:type="spellEnd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 de los juegos deportivos. En </w:t>
      </w:r>
      <w:proofErr w:type="spellStart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Dev</w:t>
      </w:r>
      <w:r w:rsidRPr="00146367">
        <w:rPr>
          <w:rFonts w:ascii="Times New Roman" w:eastAsia="Times New Roman" w:hAnsi="Tahoma" w:cs="Times New Roman"/>
          <w:bCs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s</w:t>
      </w:r>
      <w:proofErr w:type="spellEnd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, J. y </w:t>
      </w:r>
      <w:proofErr w:type="spellStart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Peir</w:t>
      </w:r>
      <w:proofErr w:type="spellEnd"/>
      <w:r w:rsidRPr="00146367">
        <w:rPr>
          <w:rFonts w:ascii="Times New Roman" w:eastAsia="Times New Roman" w:hAnsi="Tahoma" w:cs="Times New Roman"/>
          <w:bCs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, C. (</w:t>
      </w:r>
      <w:proofErr w:type="spellStart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Comps</w:t>
      </w:r>
      <w:proofErr w:type="spellEnd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.).</w:t>
      </w:r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 xml:space="preserve">Nuevas perspectivas curriculares en </w:t>
      </w:r>
      <w:proofErr w:type="spellStart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Educaci</w:t>
      </w:r>
      <w:r w:rsidRPr="00146367">
        <w:rPr>
          <w:rFonts w:ascii="Times New Roman" w:eastAsia="Times New Roman" w:hAnsi="Tahoma" w:cs="Times New Roman"/>
          <w:bCs/>
          <w:i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n</w:t>
      </w:r>
      <w:proofErr w:type="spellEnd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 xml:space="preserve"> </w:t>
      </w:r>
      <w:proofErr w:type="spellStart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F</w:t>
      </w:r>
      <w:r w:rsidRPr="00146367">
        <w:rPr>
          <w:rFonts w:ascii="Times New Roman" w:eastAsia="Times New Roman" w:hAnsi="Tahoma" w:cs="Times New Roman"/>
          <w:bCs/>
          <w:i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sica</w:t>
      </w:r>
      <w:proofErr w:type="spellEnd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: la salud y los juegos modificados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 (209-221). INDE. Barcelona.</w:t>
      </w:r>
    </w:p>
    <w:p w:rsidR="00E01213" w:rsidRPr="00146367" w:rsidRDefault="00E01213" w:rsidP="00CD0BE4">
      <w:pPr>
        <w:numPr>
          <w:ilvl w:val="0"/>
          <w:numId w:val="2"/>
        </w:num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</w:pP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ROMERO, C. (1997). Una nueva perspectiva de </w:t>
      </w:r>
      <w:proofErr w:type="spellStart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iniciaci</w:t>
      </w:r>
      <w:r w:rsidRPr="00146367">
        <w:rPr>
          <w:rFonts w:ascii="Times New Roman" w:eastAsia="Times New Roman" w:hAnsi="Tahoma" w:cs="Times New Roman"/>
          <w:bCs/>
          <w:sz w:val="18"/>
          <w:szCs w:val="18"/>
          <w:lang w:eastAsia="es-ES"/>
        </w:rPr>
        <w:t>�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n</w:t>
      </w:r>
      <w:proofErr w:type="spellEnd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 al </w:t>
      </w:r>
      <w:proofErr w:type="spellStart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f�tbol</w:t>
      </w:r>
      <w:proofErr w:type="spellEnd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 en la escuela. </w:t>
      </w:r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 xml:space="preserve">Training </w:t>
      </w:r>
      <w:proofErr w:type="spellStart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f�tbol</w:t>
      </w:r>
      <w:proofErr w:type="spellEnd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,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 16, 28-38.</w:t>
      </w:r>
    </w:p>
    <w:p w:rsidR="00E01213" w:rsidRPr="00146367" w:rsidRDefault="00E01213" w:rsidP="00CD0BE4">
      <w:pPr>
        <w:numPr>
          <w:ilvl w:val="0"/>
          <w:numId w:val="2"/>
        </w:num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</w:pP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S�ENZ-L�PEZ, P. (1997). </w:t>
      </w:r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 xml:space="preserve">La </w:t>
      </w:r>
      <w:proofErr w:type="spellStart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Educaci�n</w:t>
      </w:r>
      <w:proofErr w:type="spellEnd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 xml:space="preserve"> </w:t>
      </w:r>
      <w:proofErr w:type="spellStart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F�sica</w:t>
      </w:r>
      <w:proofErr w:type="spellEnd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 xml:space="preserve"> y su </w:t>
      </w:r>
      <w:proofErr w:type="spellStart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Did�ctica</w:t>
      </w:r>
      <w:proofErr w:type="spellEnd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. Manual para el profesor.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 </w:t>
      </w:r>
      <w:proofErr w:type="spellStart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Wanceulen</w:t>
      </w:r>
      <w:proofErr w:type="spellEnd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. Sevilla.</w:t>
      </w:r>
    </w:p>
    <w:p w:rsidR="00E01213" w:rsidRPr="00146367" w:rsidRDefault="00E01213" w:rsidP="00CD0BE4">
      <w:pPr>
        <w:numPr>
          <w:ilvl w:val="0"/>
          <w:numId w:val="2"/>
        </w:num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</w:pP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S�INZ, M. A. (2002). Orientaciones </w:t>
      </w:r>
      <w:proofErr w:type="spellStart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metodol�gicas</w:t>
      </w:r>
      <w:proofErr w:type="spellEnd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 para el entrenamiento de los fundamentos </w:t>
      </w:r>
      <w:proofErr w:type="spellStart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t�cticos</w:t>
      </w:r>
      <w:proofErr w:type="spellEnd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 en el </w:t>
      </w:r>
      <w:proofErr w:type="spellStart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f�tbol</w:t>
      </w:r>
      <w:proofErr w:type="spellEnd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 base desde la perspectiva de la </w:t>
      </w:r>
      <w:proofErr w:type="spellStart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psicolog�a</w:t>
      </w:r>
      <w:proofErr w:type="spellEnd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 cognitiva. </w:t>
      </w:r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 xml:space="preserve">Training </w:t>
      </w:r>
      <w:proofErr w:type="spellStart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f�tbol</w:t>
      </w:r>
      <w:proofErr w:type="spellEnd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,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 76, 24-33.</w:t>
      </w:r>
    </w:p>
    <w:p w:rsidR="00E01213" w:rsidRPr="00146367" w:rsidRDefault="00E01213" w:rsidP="00CD0BE4">
      <w:pPr>
        <w:numPr>
          <w:ilvl w:val="0"/>
          <w:numId w:val="2"/>
        </w:num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</w:pP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SAMPEDRO, J. (1999a). </w:t>
      </w:r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 xml:space="preserve">Fundamentos de </w:t>
      </w:r>
      <w:proofErr w:type="spellStart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t�ctica</w:t>
      </w:r>
      <w:proofErr w:type="spellEnd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 xml:space="preserve"> deportiva. </w:t>
      </w:r>
      <w:proofErr w:type="spellStart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An�lisis</w:t>
      </w:r>
      <w:proofErr w:type="spellEnd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 xml:space="preserve"> de la estrategia de los deportes.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 </w:t>
      </w:r>
      <w:proofErr w:type="spellStart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Gymnos</w:t>
      </w:r>
      <w:proofErr w:type="spellEnd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. Madrid.</w:t>
      </w:r>
    </w:p>
    <w:p w:rsidR="00E01213" w:rsidRPr="00146367" w:rsidRDefault="00E01213" w:rsidP="00CD0BE4">
      <w:pPr>
        <w:numPr>
          <w:ilvl w:val="0"/>
          <w:numId w:val="2"/>
        </w:num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</w:pP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SAMPEDRO, J. (1999b). La inteligencia motriz deportiva. El pensamiento </w:t>
      </w:r>
      <w:proofErr w:type="spellStart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t�ctico</w:t>
      </w:r>
      <w:proofErr w:type="spellEnd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 y el proceso de entrenamiento. </w:t>
      </w:r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 xml:space="preserve">Revista de </w:t>
      </w:r>
      <w:proofErr w:type="spellStart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Educaci�n</w:t>
      </w:r>
      <w:proofErr w:type="spellEnd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 xml:space="preserve"> </w:t>
      </w:r>
      <w:proofErr w:type="spellStart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F�sica</w:t>
      </w:r>
      <w:proofErr w:type="spellEnd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 xml:space="preserve"> </w:t>
      </w:r>
      <w:proofErr w:type="spellStart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Gymnos</w:t>
      </w:r>
      <w:proofErr w:type="spellEnd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 xml:space="preserve">, 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5, �poca II, 4-8.</w:t>
      </w:r>
    </w:p>
    <w:p w:rsidR="00E01213" w:rsidRPr="00146367" w:rsidRDefault="00E01213" w:rsidP="00CD0BE4">
      <w:pPr>
        <w:numPr>
          <w:ilvl w:val="0"/>
          <w:numId w:val="2"/>
        </w:num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</w:pP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SANS, A.; FRATTAROLA, C. y SAGRERA, S. (1999). La etapa de </w:t>
      </w:r>
      <w:proofErr w:type="spellStart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iniciaci�n</w:t>
      </w:r>
      <w:proofErr w:type="spellEnd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 del joven futbolista. </w:t>
      </w:r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 xml:space="preserve">Training </w:t>
      </w:r>
      <w:proofErr w:type="spellStart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F�tbol</w:t>
      </w:r>
      <w:proofErr w:type="spellEnd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,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 46, 26-46.</w:t>
      </w:r>
    </w:p>
    <w:p w:rsidR="00E01213" w:rsidRPr="00146367" w:rsidRDefault="00E01213" w:rsidP="00CD0BE4">
      <w:pPr>
        <w:numPr>
          <w:ilvl w:val="0"/>
          <w:numId w:val="2"/>
        </w:num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</w:pP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SARASA, J. (2002). Tareas motrices en el </w:t>
      </w:r>
      <w:proofErr w:type="spellStart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f�tbol</w:t>
      </w:r>
      <w:proofErr w:type="spellEnd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 y </w:t>
      </w:r>
      <w:proofErr w:type="spellStart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aplicaci�n</w:t>
      </w:r>
      <w:proofErr w:type="spellEnd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 de recursos para mejorar la </w:t>
      </w:r>
      <w:proofErr w:type="spellStart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t�cnica</w:t>
      </w:r>
      <w:proofErr w:type="spellEnd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. </w:t>
      </w:r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 xml:space="preserve">Training </w:t>
      </w:r>
      <w:proofErr w:type="spellStart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f�tbol</w:t>
      </w:r>
      <w:proofErr w:type="spellEnd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,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 76, 16-23.</w:t>
      </w:r>
    </w:p>
    <w:p w:rsidR="00E01213" w:rsidRPr="00146367" w:rsidRDefault="00E01213" w:rsidP="00CD0BE4">
      <w:pPr>
        <w:numPr>
          <w:ilvl w:val="0"/>
          <w:numId w:val="2"/>
        </w:num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</w:pP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SEIRUL�LO, F. (1999). Criterios modernos de entrenamiento en el </w:t>
      </w:r>
      <w:proofErr w:type="spellStart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f�tbol</w:t>
      </w:r>
      <w:proofErr w:type="spellEnd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. </w:t>
      </w:r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 xml:space="preserve">Training </w:t>
      </w:r>
      <w:proofErr w:type="spellStart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f�tbol</w:t>
      </w:r>
      <w:proofErr w:type="spellEnd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,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 45, 8-17.</w:t>
      </w:r>
    </w:p>
    <w:p w:rsidR="00E01213" w:rsidRPr="00146367" w:rsidRDefault="00E01213" w:rsidP="00CD0BE4">
      <w:pPr>
        <w:numPr>
          <w:ilvl w:val="0"/>
          <w:numId w:val="2"/>
        </w:num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</w:pP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THORPE, R. (1992). La </w:t>
      </w:r>
      <w:proofErr w:type="spellStart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comprensi�n</w:t>
      </w:r>
      <w:proofErr w:type="spellEnd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 en el juego de los </w:t>
      </w:r>
      <w:proofErr w:type="spellStart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ni�os</w:t>
      </w:r>
      <w:proofErr w:type="spellEnd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: una </w:t>
      </w:r>
      <w:proofErr w:type="spellStart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aproximaci�n</w:t>
      </w:r>
      <w:proofErr w:type="spellEnd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 alternativa a la </w:t>
      </w:r>
      <w:proofErr w:type="spellStart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ense�anza</w:t>
      </w:r>
      <w:proofErr w:type="spellEnd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 de los juegos deportivos. En </w:t>
      </w:r>
      <w:proofErr w:type="spellStart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Dev�s</w:t>
      </w:r>
      <w:proofErr w:type="spellEnd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, J. y </w:t>
      </w:r>
      <w:proofErr w:type="spellStart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Peir</w:t>
      </w:r>
      <w:proofErr w:type="spellEnd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�, C. (</w:t>
      </w:r>
      <w:proofErr w:type="spellStart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Comps</w:t>
      </w:r>
      <w:proofErr w:type="spellEnd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.). </w:t>
      </w:r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 xml:space="preserve">Nuevas perspectivas curriculares en </w:t>
      </w:r>
      <w:proofErr w:type="spellStart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Educaci�n</w:t>
      </w:r>
      <w:proofErr w:type="spellEnd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 xml:space="preserve"> </w:t>
      </w:r>
      <w:proofErr w:type="spellStart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F�sica</w:t>
      </w:r>
      <w:proofErr w:type="spellEnd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: la salud y los juegos modificados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 (185-207). INDE. Barcelona.</w:t>
      </w:r>
    </w:p>
    <w:p w:rsidR="00E01213" w:rsidRPr="00146367" w:rsidRDefault="00E01213" w:rsidP="00CD0BE4">
      <w:pPr>
        <w:numPr>
          <w:ilvl w:val="0"/>
          <w:numId w:val="2"/>
        </w:num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</w:pP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VICIANA, J. y DELGADO, M. A. (1999). La </w:t>
      </w:r>
      <w:proofErr w:type="spellStart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programaci�n</w:t>
      </w:r>
      <w:proofErr w:type="spellEnd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 e </w:t>
      </w:r>
      <w:proofErr w:type="spellStart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intervenci�n</w:t>
      </w:r>
      <w:proofErr w:type="spellEnd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 </w:t>
      </w:r>
      <w:proofErr w:type="spellStart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did�ctica</w:t>
      </w:r>
      <w:proofErr w:type="spellEnd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 en el deporte escolar (II). Aportaciones de los diferentes estilos de </w:t>
      </w:r>
      <w:proofErr w:type="spellStart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ense�anza</w:t>
      </w:r>
      <w:proofErr w:type="spellEnd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. </w:t>
      </w:r>
      <w:proofErr w:type="spellStart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Apunts</w:t>
      </w:r>
      <w:proofErr w:type="spellEnd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 xml:space="preserve">: </w:t>
      </w:r>
      <w:proofErr w:type="spellStart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Educaci�n</w:t>
      </w:r>
      <w:proofErr w:type="spellEnd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 xml:space="preserve"> </w:t>
      </w:r>
      <w:proofErr w:type="spellStart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F�sica</w:t>
      </w:r>
      <w:proofErr w:type="spellEnd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 xml:space="preserve"> y Deportes,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 56, 17-24.</w:t>
      </w:r>
    </w:p>
    <w:p w:rsidR="00E01213" w:rsidRPr="00146367" w:rsidRDefault="00E01213" w:rsidP="00CD0BE4">
      <w:pPr>
        <w:numPr>
          <w:ilvl w:val="0"/>
          <w:numId w:val="2"/>
        </w:num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</w:pP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VICIANA, J. (1999). La </w:t>
      </w:r>
      <w:proofErr w:type="spellStart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programaci�n</w:t>
      </w:r>
      <w:proofErr w:type="spellEnd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 e </w:t>
      </w:r>
      <w:proofErr w:type="spellStart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intervenci�n</w:t>
      </w:r>
      <w:proofErr w:type="spellEnd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 </w:t>
      </w:r>
      <w:proofErr w:type="spellStart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did�ctica</w:t>
      </w:r>
      <w:proofErr w:type="spellEnd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 en el deporte escolar (I). La </w:t>
      </w:r>
      <w:proofErr w:type="spellStart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t�cnica</w:t>
      </w:r>
      <w:proofErr w:type="spellEnd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 de </w:t>
      </w:r>
      <w:proofErr w:type="spellStart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ense�anza</w:t>
      </w:r>
      <w:proofErr w:type="spellEnd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. </w:t>
      </w:r>
      <w:proofErr w:type="spellStart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Apunts</w:t>
      </w:r>
      <w:proofErr w:type="spellEnd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 xml:space="preserve">: </w:t>
      </w:r>
      <w:proofErr w:type="spellStart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Educaci�n</w:t>
      </w:r>
      <w:proofErr w:type="spellEnd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 xml:space="preserve"> </w:t>
      </w:r>
      <w:proofErr w:type="spellStart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F�sica</w:t>
      </w:r>
      <w:proofErr w:type="spellEnd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 xml:space="preserve"> y Deportes,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 56, 10-16.</w:t>
      </w:r>
    </w:p>
    <w:p w:rsidR="00E01213" w:rsidRPr="00146367" w:rsidRDefault="00E01213" w:rsidP="00CD0BE4">
      <w:pPr>
        <w:numPr>
          <w:ilvl w:val="0"/>
          <w:numId w:val="2"/>
        </w:num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</w:pP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WEIN, H. (1995). </w:t>
      </w:r>
      <w:proofErr w:type="spellStart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F�tbol</w:t>
      </w:r>
      <w:proofErr w:type="spellEnd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 xml:space="preserve"> a la medida del </w:t>
      </w:r>
      <w:proofErr w:type="spellStart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ni�o</w:t>
      </w:r>
      <w:proofErr w:type="spellEnd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. Un �</w:t>
      </w:r>
      <w:proofErr w:type="spellStart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ptimo</w:t>
      </w:r>
      <w:proofErr w:type="spellEnd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 xml:space="preserve"> modelo de </w:t>
      </w:r>
      <w:proofErr w:type="spellStart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formaci�n</w:t>
      </w:r>
      <w:proofErr w:type="spellEnd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 xml:space="preserve"> como clave de futuros �</w:t>
      </w:r>
      <w:proofErr w:type="spellStart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xitos</w:t>
      </w:r>
      <w:proofErr w:type="spellEnd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.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 CEDIF. RFEF. Madrid.</w:t>
      </w:r>
    </w:p>
    <w:p w:rsidR="00E01213" w:rsidRPr="00146367" w:rsidRDefault="00E01213" w:rsidP="00CD0BE4">
      <w:pPr>
        <w:numPr>
          <w:ilvl w:val="0"/>
          <w:numId w:val="2"/>
        </w:num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</w:pP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WEIN, H. (1998). Hacia una �</w:t>
      </w:r>
      <w:proofErr w:type="spellStart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ptima</w:t>
      </w:r>
      <w:proofErr w:type="spellEnd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 </w:t>
      </w:r>
      <w:proofErr w:type="spellStart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progresi�n</w:t>
      </w:r>
      <w:proofErr w:type="spellEnd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 en las competiciones formativas del </w:t>
      </w:r>
      <w:proofErr w:type="spellStart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f�tbol</w:t>
      </w:r>
      <w:proofErr w:type="spellEnd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 base. </w:t>
      </w:r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 xml:space="preserve">Training </w:t>
      </w:r>
      <w:proofErr w:type="spellStart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f�tbol</w:t>
      </w:r>
      <w:proofErr w:type="spellEnd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,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 33, 24-33.</w:t>
      </w:r>
    </w:p>
    <w:p w:rsidR="00E01213" w:rsidRPr="00146367" w:rsidRDefault="00E01213" w:rsidP="00CD0BE4">
      <w:pPr>
        <w:numPr>
          <w:ilvl w:val="0"/>
          <w:numId w:val="2"/>
        </w:num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</w:pP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WEIN, H. (2000). La necesidad de utilizar otro estilo de </w:t>
      </w:r>
      <w:proofErr w:type="spellStart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ense�anza</w:t>
      </w:r>
      <w:proofErr w:type="spellEnd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 en la </w:t>
      </w:r>
      <w:proofErr w:type="spellStart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formaci�n</w:t>
      </w:r>
      <w:proofErr w:type="spellEnd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 del futbolista. </w:t>
      </w:r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 xml:space="preserve">Training </w:t>
      </w:r>
      <w:proofErr w:type="spellStart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F�tbol</w:t>
      </w:r>
      <w:proofErr w:type="spellEnd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,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 49, 40-45.</w:t>
      </w:r>
    </w:p>
    <w:p w:rsidR="00E01213" w:rsidRPr="00146367" w:rsidRDefault="00E01213" w:rsidP="00CD0BE4">
      <w:pPr>
        <w:numPr>
          <w:ilvl w:val="0"/>
          <w:numId w:val="2"/>
        </w:num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</w:pP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YAG�E, J. M�. (1997). Modelos de </w:t>
      </w:r>
      <w:proofErr w:type="spellStart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intervenci�n</w:t>
      </w:r>
      <w:proofErr w:type="spellEnd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 en el entrenamiento del </w:t>
      </w:r>
      <w:proofErr w:type="spellStart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f�tbol</w:t>
      </w:r>
      <w:proofErr w:type="spellEnd"/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. </w:t>
      </w:r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 xml:space="preserve">Training </w:t>
      </w:r>
      <w:proofErr w:type="spellStart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F�tbol</w:t>
      </w:r>
      <w:proofErr w:type="spellEnd"/>
      <w:r w:rsidRPr="00146367">
        <w:rPr>
          <w:rFonts w:ascii="Times New Roman" w:eastAsia="Times New Roman" w:hAnsi="Times New Roman" w:cs="Times New Roman"/>
          <w:bCs/>
          <w:i/>
          <w:sz w:val="18"/>
          <w:szCs w:val="18"/>
          <w:lang w:eastAsia="es-ES"/>
        </w:rPr>
        <w:t>,</w:t>
      </w:r>
      <w:r w:rsidRPr="00146367"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 xml:space="preserve"> 16, 22-27.</w:t>
      </w:r>
    </w:p>
    <w:p w:rsidR="0038553E" w:rsidRPr="00146367" w:rsidRDefault="0038553E" w:rsidP="00CD0BE4">
      <w:pPr>
        <w:jc w:val="both"/>
        <w:rPr>
          <w:rFonts w:ascii="Times New Roman" w:hAnsi="Times New Roman" w:cs="Times New Roman"/>
        </w:rPr>
      </w:pPr>
    </w:p>
    <w:sectPr w:rsidR="0038553E" w:rsidRPr="00146367" w:rsidSect="003855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41551"/>
    <w:multiLevelType w:val="singleLevel"/>
    <w:tmpl w:val="D8BE799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1">
    <w:nsid w:val="743742F8"/>
    <w:multiLevelType w:val="hybridMultilevel"/>
    <w:tmpl w:val="CF380C8A"/>
    <w:lvl w:ilvl="0" w:tplc="D3BC54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213"/>
    <w:rsid w:val="00002253"/>
    <w:rsid w:val="0000291A"/>
    <w:rsid w:val="00002D06"/>
    <w:rsid w:val="000058E1"/>
    <w:rsid w:val="000066A3"/>
    <w:rsid w:val="00006701"/>
    <w:rsid w:val="000103C3"/>
    <w:rsid w:val="000118BE"/>
    <w:rsid w:val="00015C2C"/>
    <w:rsid w:val="00016B07"/>
    <w:rsid w:val="000215F4"/>
    <w:rsid w:val="00022580"/>
    <w:rsid w:val="00023659"/>
    <w:rsid w:val="0002392D"/>
    <w:rsid w:val="000253C7"/>
    <w:rsid w:val="00030084"/>
    <w:rsid w:val="00030441"/>
    <w:rsid w:val="00031413"/>
    <w:rsid w:val="00032CD6"/>
    <w:rsid w:val="00033D40"/>
    <w:rsid w:val="00035492"/>
    <w:rsid w:val="000368AE"/>
    <w:rsid w:val="00037354"/>
    <w:rsid w:val="00040836"/>
    <w:rsid w:val="00040ACF"/>
    <w:rsid w:val="00043648"/>
    <w:rsid w:val="00044260"/>
    <w:rsid w:val="00045911"/>
    <w:rsid w:val="00050098"/>
    <w:rsid w:val="0005147C"/>
    <w:rsid w:val="0005298B"/>
    <w:rsid w:val="000538E9"/>
    <w:rsid w:val="00054B2C"/>
    <w:rsid w:val="00056784"/>
    <w:rsid w:val="000601E6"/>
    <w:rsid w:val="00061E4C"/>
    <w:rsid w:val="0006336C"/>
    <w:rsid w:val="00065DA7"/>
    <w:rsid w:val="000671FD"/>
    <w:rsid w:val="000672F7"/>
    <w:rsid w:val="00070658"/>
    <w:rsid w:val="00070A57"/>
    <w:rsid w:val="000763CB"/>
    <w:rsid w:val="000767A4"/>
    <w:rsid w:val="00080152"/>
    <w:rsid w:val="00082E71"/>
    <w:rsid w:val="00084182"/>
    <w:rsid w:val="00085D8C"/>
    <w:rsid w:val="00095148"/>
    <w:rsid w:val="000965B5"/>
    <w:rsid w:val="000A0FCE"/>
    <w:rsid w:val="000A561F"/>
    <w:rsid w:val="000A5876"/>
    <w:rsid w:val="000A66B6"/>
    <w:rsid w:val="000A6816"/>
    <w:rsid w:val="000A70A8"/>
    <w:rsid w:val="000B0BF0"/>
    <w:rsid w:val="000B1416"/>
    <w:rsid w:val="000B16C3"/>
    <w:rsid w:val="000B41D7"/>
    <w:rsid w:val="000C27E4"/>
    <w:rsid w:val="000C2AD7"/>
    <w:rsid w:val="000C3C42"/>
    <w:rsid w:val="000C5510"/>
    <w:rsid w:val="000C622A"/>
    <w:rsid w:val="000C79FD"/>
    <w:rsid w:val="000D0286"/>
    <w:rsid w:val="000D0379"/>
    <w:rsid w:val="000D3407"/>
    <w:rsid w:val="000D4D60"/>
    <w:rsid w:val="000D53CD"/>
    <w:rsid w:val="000E1086"/>
    <w:rsid w:val="000E11C6"/>
    <w:rsid w:val="000E29DB"/>
    <w:rsid w:val="000E7B0F"/>
    <w:rsid w:val="000E7EA1"/>
    <w:rsid w:val="000F07FA"/>
    <w:rsid w:val="000F1DC8"/>
    <w:rsid w:val="000F27FB"/>
    <w:rsid w:val="000F2CBA"/>
    <w:rsid w:val="000F2F76"/>
    <w:rsid w:val="000F2F7B"/>
    <w:rsid w:val="000F57D5"/>
    <w:rsid w:val="000F5BD1"/>
    <w:rsid w:val="000F6B5C"/>
    <w:rsid w:val="00100BAE"/>
    <w:rsid w:val="00103165"/>
    <w:rsid w:val="001032D5"/>
    <w:rsid w:val="0010480B"/>
    <w:rsid w:val="00104FB1"/>
    <w:rsid w:val="001074DA"/>
    <w:rsid w:val="00111C77"/>
    <w:rsid w:val="00123F98"/>
    <w:rsid w:val="0012441D"/>
    <w:rsid w:val="0012446C"/>
    <w:rsid w:val="00126285"/>
    <w:rsid w:val="00127828"/>
    <w:rsid w:val="00131652"/>
    <w:rsid w:val="001401FF"/>
    <w:rsid w:val="001410FC"/>
    <w:rsid w:val="00142E16"/>
    <w:rsid w:val="00144FB0"/>
    <w:rsid w:val="00145261"/>
    <w:rsid w:val="00146367"/>
    <w:rsid w:val="00147AC0"/>
    <w:rsid w:val="00150000"/>
    <w:rsid w:val="00150847"/>
    <w:rsid w:val="001542D5"/>
    <w:rsid w:val="001546A7"/>
    <w:rsid w:val="00156C4A"/>
    <w:rsid w:val="00156F4A"/>
    <w:rsid w:val="001655E2"/>
    <w:rsid w:val="00175280"/>
    <w:rsid w:val="00176C1E"/>
    <w:rsid w:val="001821E7"/>
    <w:rsid w:val="00182652"/>
    <w:rsid w:val="00183622"/>
    <w:rsid w:val="00183DA6"/>
    <w:rsid w:val="00184A25"/>
    <w:rsid w:val="00184CE7"/>
    <w:rsid w:val="00186545"/>
    <w:rsid w:val="00186851"/>
    <w:rsid w:val="00190B89"/>
    <w:rsid w:val="00191079"/>
    <w:rsid w:val="00193CCA"/>
    <w:rsid w:val="00193F30"/>
    <w:rsid w:val="00194BBF"/>
    <w:rsid w:val="001969DE"/>
    <w:rsid w:val="00197CB9"/>
    <w:rsid w:val="001A0546"/>
    <w:rsid w:val="001A0A62"/>
    <w:rsid w:val="001A182D"/>
    <w:rsid w:val="001A1871"/>
    <w:rsid w:val="001A1FC1"/>
    <w:rsid w:val="001A2AA1"/>
    <w:rsid w:val="001A4310"/>
    <w:rsid w:val="001A4BF7"/>
    <w:rsid w:val="001A5DCE"/>
    <w:rsid w:val="001A5FB1"/>
    <w:rsid w:val="001A742E"/>
    <w:rsid w:val="001A7470"/>
    <w:rsid w:val="001A7A88"/>
    <w:rsid w:val="001B038D"/>
    <w:rsid w:val="001B0673"/>
    <w:rsid w:val="001B0D3E"/>
    <w:rsid w:val="001B1590"/>
    <w:rsid w:val="001B3035"/>
    <w:rsid w:val="001B4D05"/>
    <w:rsid w:val="001B551F"/>
    <w:rsid w:val="001B66A2"/>
    <w:rsid w:val="001C0146"/>
    <w:rsid w:val="001C141B"/>
    <w:rsid w:val="001C267A"/>
    <w:rsid w:val="001C504F"/>
    <w:rsid w:val="001C6568"/>
    <w:rsid w:val="001C7AC1"/>
    <w:rsid w:val="001D1CE9"/>
    <w:rsid w:val="001D2B7A"/>
    <w:rsid w:val="001D4E85"/>
    <w:rsid w:val="001E0A32"/>
    <w:rsid w:val="001E292B"/>
    <w:rsid w:val="001E2C6A"/>
    <w:rsid w:val="001E5905"/>
    <w:rsid w:val="001F0F74"/>
    <w:rsid w:val="001F708E"/>
    <w:rsid w:val="001F73EF"/>
    <w:rsid w:val="002001AF"/>
    <w:rsid w:val="002038F7"/>
    <w:rsid w:val="0021464E"/>
    <w:rsid w:val="0022192D"/>
    <w:rsid w:val="00222C4C"/>
    <w:rsid w:val="0022350D"/>
    <w:rsid w:val="002239D8"/>
    <w:rsid w:val="00223E46"/>
    <w:rsid w:val="0022513F"/>
    <w:rsid w:val="00226B59"/>
    <w:rsid w:val="00227230"/>
    <w:rsid w:val="002306F9"/>
    <w:rsid w:val="002312F7"/>
    <w:rsid w:val="002319A9"/>
    <w:rsid w:val="002379B4"/>
    <w:rsid w:val="00237FC6"/>
    <w:rsid w:val="00241224"/>
    <w:rsid w:val="002422D9"/>
    <w:rsid w:val="00242413"/>
    <w:rsid w:val="0024258D"/>
    <w:rsid w:val="00242F89"/>
    <w:rsid w:val="00243413"/>
    <w:rsid w:val="002438B7"/>
    <w:rsid w:val="002440B3"/>
    <w:rsid w:val="00245D69"/>
    <w:rsid w:val="00250FA4"/>
    <w:rsid w:val="00251279"/>
    <w:rsid w:val="00251A31"/>
    <w:rsid w:val="0025470B"/>
    <w:rsid w:val="00256485"/>
    <w:rsid w:val="0025713D"/>
    <w:rsid w:val="00257C74"/>
    <w:rsid w:val="00260AFF"/>
    <w:rsid w:val="00263AD9"/>
    <w:rsid w:val="00264A82"/>
    <w:rsid w:val="0026543A"/>
    <w:rsid w:val="002666E4"/>
    <w:rsid w:val="0026684A"/>
    <w:rsid w:val="002676AC"/>
    <w:rsid w:val="00271D1D"/>
    <w:rsid w:val="0027340A"/>
    <w:rsid w:val="00273429"/>
    <w:rsid w:val="00273CC1"/>
    <w:rsid w:val="00275D1A"/>
    <w:rsid w:val="00275E76"/>
    <w:rsid w:val="00277795"/>
    <w:rsid w:val="00283348"/>
    <w:rsid w:val="002843A5"/>
    <w:rsid w:val="00284B31"/>
    <w:rsid w:val="002851B5"/>
    <w:rsid w:val="00286D38"/>
    <w:rsid w:val="00287C12"/>
    <w:rsid w:val="00293606"/>
    <w:rsid w:val="00296498"/>
    <w:rsid w:val="002966C9"/>
    <w:rsid w:val="00297A7E"/>
    <w:rsid w:val="00297C3E"/>
    <w:rsid w:val="00297E20"/>
    <w:rsid w:val="00297EAD"/>
    <w:rsid w:val="002A1CDD"/>
    <w:rsid w:val="002A36C4"/>
    <w:rsid w:val="002A5BEF"/>
    <w:rsid w:val="002A6513"/>
    <w:rsid w:val="002B11FA"/>
    <w:rsid w:val="002B4865"/>
    <w:rsid w:val="002B5B5E"/>
    <w:rsid w:val="002C2A42"/>
    <w:rsid w:val="002C57AF"/>
    <w:rsid w:val="002C6B66"/>
    <w:rsid w:val="002C6C18"/>
    <w:rsid w:val="002C6D70"/>
    <w:rsid w:val="002D0794"/>
    <w:rsid w:val="002D4149"/>
    <w:rsid w:val="002D6E1E"/>
    <w:rsid w:val="002E0EA8"/>
    <w:rsid w:val="002E12FD"/>
    <w:rsid w:val="002E19DD"/>
    <w:rsid w:val="002E215D"/>
    <w:rsid w:val="002E4139"/>
    <w:rsid w:val="002E4716"/>
    <w:rsid w:val="002E48F0"/>
    <w:rsid w:val="002E66CA"/>
    <w:rsid w:val="002E7098"/>
    <w:rsid w:val="002E79BD"/>
    <w:rsid w:val="002F0EE3"/>
    <w:rsid w:val="002F0F85"/>
    <w:rsid w:val="002F66FE"/>
    <w:rsid w:val="003005FE"/>
    <w:rsid w:val="00300CD2"/>
    <w:rsid w:val="00303B5C"/>
    <w:rsid w:val="0030418C"/>
    <w:rsid w:val="00306B2F"/>
    <w:rsid w:val="003072E1"/>
    <w:rsid w:val="00312FC9"/>
    <w:rsid w:val="003156EF"/>
    <w:rsid w:val="00316D6B"/>
    <w:rsid w:val="003173D6"/>
    <w:rsid w:val="00321125"/>
    <w:rsid w:val="0032117F"/>
    <w:rsid w:val="00321377"/>
    <w:rsid w:val="00322274"/>
    <w:rsid w:val="00322A30"/>
    <w:rsid w:val="00322CA0"/>
    <w:rsid w:val="00323FBC"/>
    <w:rsid w:val="003255B8"/>
    <w:rsid w:val="003267F8"/>
    <w:rsid w:val="00331552"/>
    <w:rsid w:val="0033164D"/>
    <w:rsid w:val="00333455"/>
    <w:rsid w:val="003342C6"/>
    <w:rsid w:val="003352F5"/>
    <w:rsid w:val="003354B0"/>
    <w:rsid w:val="00335AD0"/>
    <w:rsid w:val="0034180E"/>
    <w:rsid w:val="00344D4A"/>
    <w:rsid w:val="003467C7"/>
    <w:rsid w:val="00351116"/>
    <w:rsid w:val="003518A0"/>
    <w:rsid w:val="0035238B"/>
    <w:rsid w:val="003529A8"/>
    <w:rsid w:val="00356DD6"/>
    <w:rsid w:val="00357361"/>
    <w:rsid w:val="00357E86"/>
    <w:rsid w:val="00360115"/>
    <w:rsid w:val="00360E2C"/>
    <w:rsid w:val="00363C73"/>
    <w:rsid w:val="0036770F"/>
    <w:rsid w:val="00367BC4"/>
    <w:rsid w:val="00370349"/>
    <w:rsid w:val="003709C6"/>
    <w:rsid w:val="00370BE9"/>
    <w:rsid w:val="00375644"/>
    <w:rsid w:val="003805DE"/>
    <w:rsid w:val="00380738"/>
    <w:rsid w:val="00380A03"/>
    <w:rsid w:val="00380BB1"/>
    <w:rsid w:val="003818AC"/>
    <w:rsid w:val="0038553E"/>
    <w:rsid w:val="00385618"/>
    <w:rsid w:val="00386084"/>
    <w:rsid w:val="003865F5"/>
    <w:rsid w:val="003917F9"/>
    <w:rsid w:val="003926B5"/>
    <w:rsid w:val="00396943"/>
    <w:rsid w:val="003A1246"/>
    <w:rsid w:val="003A1D39"/>
    <w:rsid w:val="003A2DD1"/>
    <w:rsid w:val="003A3049"/>
    <w:rsid w:val="003A6537"/>
    <w:rsid w:val="003A6D97"/>
    <w:rsid w:val="003A7813"/>
    <w:rsid w:val="003B7AAC"/>
    <w:rsid w:val="003C01E8"/>
    <w:rsid w:val="003C07AD"/>
    <w:rsid w:val="003C0915"/>
    <w:rsid w:val="003C18B8"/>
    <w:rsid w:val="003C7E12"/>
    <w:rsid w:val="003D032D"/>
    <w:rsid w:val="003D0565"/>
    <w:rsid w:val="003D2FF1"/>
    <w:rsid w:val="003D48D7"/>
    <w:rsid w:val="003D552B"/>
    <w:rsid w:val="003D6108"/>
    <w:rsid w:val="003E0332"/>
    <w:rsid w:val="003E52CA"/>
    <w:rsid w:val="003E5D43"/>
    <w:rsid w:val="003F24FA"/>
    <w:rsid w:val="003F490C"/>
    <w:rsid w:val="003F540D"/>
    <w:rsid w:val="003F6AAE"/>
    <w:rsid w:val="00400586"/>
    <w:rsid w:val="004016BB"/>
    <w:rsid w:val="00402065"/>
    <w:rsid w:val="0040251A"/>
    <w:rsid w:val="00402A8F"/>
    <w:rsid w:val="00404B60"/>
    <w:rsid w:val="00407FD5"/>
    <w:rsid w:val="00412CEF"/>
    <w:rsid w:val="00416544"/>
    <w:rsid w:val="00420B82"/>
    <w:rsid w:val="00420BDB"/>
    <w:rsid w:val="00420DC7"/>
    <w:rsid w:val="00420ED7"/>
    <w:rsid w:val="00422CE5"/>
    <w:rsid w:val="00424C31"/>
    <w:rsid w:val="0042678E"/>
    <w:rsid w:val="0042698D"/>
    <w:rsid w:val="004279E2"/>
    <w:rsid w:val="0043151F"/>
    <w:rsid w:val="004400B9"/>
    <w:rsid w:val="00442D6C"/>
    <w:rsid w:val="004438EB"/>
    <w:rsid w:val="00444971"/>
    <w:rsid w:val="00445264"/>
    <w:rsid w:val="0044707F"/>
    <w:rsid w:val="00447F4C"/>
    <w:rsid w:val="00452B8E"/>
    <w:rsid w:val="00453D13"/>
    <w:rsid w:val="00453E30"/>
    <w:rsid w:val="00453FE2"/>
    <w:rsid w:val="00454B5B"/>
    <w:rsid w:val="0045755D"/>
    <w:rsid w:val="004621FE"/>
    <w:rsid w:val="004627B5"/>
    <w:rsid w:val="00463DAD"/>
    <w:rsid w:val="00466312"/>
    <w:rsid w:val="00466C7C"/>
    <w:rsid w:val="00467A46"/>
    <w:rsid w:val="00467B0A"/>
    <w:rsid w:val="00467B58"/>
    <w:rsid w:val="00472573"/>
    <w:rsid w:val="0047758C"/>
    <w:rsid w:val="004800F7"/>
    <w:rsid w:val="004838DA"/>
    <w:rsid w:val="004844B5"/>
    <w:rsid w:val="00486D20"/>
    <w:rsid w:val="00487189"/>
    <w:rsid w:val="004874AC"/>
    <w:rsid w:val="00492613"/>
    <w:rsid w:val="00496662"/>
    <w:rsid w:val="004970D6"/>
    <w:rsid w:val="004A0353"/>
    <w:rsid w:val="004A241D"/>
    <w:rsid w:val="004A33D9"/>
    <w:rsid w:val="004A392A"/>
    <w:rsid w:val="004A4FED"/>
    <w:rsid w:val="004A54D0"/>
    <w:rsid w:val="004A7881"/>
    <w:rsid w:val="004B00CA"/>
    <w:rsid w:val="004B0CB1"/>
    <w:rsid w:val="004B0DAC"/>
    <w:rsid w:val="004B1034"/>
    <w:rsid w:val="004B3E03"/>
    <w:rsid w:val="004B5E8F"/>
    <w:rsid w:val="004B610B"/>
    <w:rsid w:val="004C0050"/>
    <w:rsid w:val="004C0AAF"/>
    <w:rsid w:val="004C1204"/>
    <w:rsid w:val="004C459B"/>
    <w:rsid w:val="004C4875"/>
    <w:rsid w:val="004C5CDF"/>
    <w:rsid w:val="004D1615"/>
    <w:rsid w:val="004D274B"/>
    <w:rsid w:val="004D3233"/>
    <w:rsid w:val="004D3238"/>
    <w:rsid w:val="004D568F"/>
    <w:rsid w:val="004D6405"/>
    <w:rsid w:val="004D76DF"/>
    <w:rsid w:val="004D7E00"/>
    <w:rsid w:val="004E091D"/>
    <w:rsid w:val="004E13BC"/>
    <w:rsid w:val="004E14C7"/>
    <w:rsid w:val="004E1D3D"/>
    <w:rsid w:val="004E1EC2"/>
    <w:rsid w:val="004E2DF9"/>
    <w:rsid w:val="004E38A0"/>
    <w:rsid w:val="004E42E0"/>
    <w:rsid w:val="004E72AB"/>
    <w:rsid w:val="004F32CE"/>
    <w:rsid w:val="004F4F62"/>
    <w:rsid w:val="004F6B3C"/>
    <w:rsid w:val="004F7296"/>
    <w:rsid w:val="0050009C"/>
    <w:rsid w:val="00500464"/>
    <w:rsid w:val="00503963"/>
    <w:rsid w:val="005111A4"/>
    <w:rsid w:val="0051139F"/>
    <w:rsid w:val="00511D11"/>
    <w:rsid w:val="0051369A"/>
    <w:rsid w:val="00513A02"/>
    <w:rsid w:val="00513D57"/>
    <w:rsid w:val="0051521D"/>
    <w:rsid w:val="0051546F"/>
    <w:rsid w:val="00521193"/>
    <w:rsid w:val="00522E11"/>
    <w:rsid w:val="005233BB"/>
    <w:rsid w:val="00523CB8"/>
    <w:rsid w:val="005303D2"/>
    <w:rsid w:val="00533F8A"/>
    <w:rsid w:val="00535D05"/>
    <w:rsid w:val="005422E3"/>
    <w:rsid w:val="00546841"/>
    <w:rsid w:val="005473F1"/>
    <w:rsid w:val="00547A05"/>
    <w:rsid w:val="0055064C"/>
    <w:rsid w:val="005537EF"/>
    <w:rsid w:val="00554EDF"/>
    <w:rsid w:val="00555416"/>
    <w:rsid w:val="00555699"/>
    <w:rsid w:val="0055589C"/>
    <w:rsid w:val="005612C2"/>
    <w:rsid w:val="00562786"/>
    <w:rsid w:val="0056323E"/>
    <w:rsid w:val="005634FB"/>
    <w:rsid w:val="00571664"/>
    <w:rsid w:val="0057416D"/>
    <w:rsid w:val="005741F6"/>
    <w:rsid w:val="00574B55"/>
    <w:rsid w:val="00576237"/>
    <w:rsid w:val="0057762C"/>
    <w:rsid w:val="00577E51"/>
    <w:rsid w:val="00584F69"/>
    <w:rsid w:val="00592E9A"/>
    <w:rsid w:val="00596749"/>
    <w:rsid w:val="00596C26"/>
    <w:rsid w:val="00596F01"/>
    <w:rsid w:val="005975FB"/>
    <w:rsid w:val="005A14FA"/>
    <w:rsid w:val="005A5F5D"/>
    <w:rsid w:val="005A7924"/>
    <w:rsid w:val="005A7A25"/>
    <w:rsid w:val="005B0218"/>
    <w:rsid w:val="005B230F"/>
    <w:rsid w:val="005B6ECC"/>
    <w:rsid w:val="005C156E"/>
    <w:rsid w:val="005C169E"/>
    <w:rsid w:val="005C23B2"/>
    <w:rsid w:val="005C4EA7"/>
    <w:rsid w:val="005D08B5"/>
    <w:rsid w:val="005D0B53"/>
    <w:rsid w:val="005D0C3A"/>
    <w:rsid w:val="005D26FC"/>
    <w:rsid w:val="005D35A6"/>
    <w:rsid w:val="005D4B39"/>
    <w:rsid w:val="005E1996"/>
    <w:rsid w:val="005E267C"/>
    <w:rsid w:val="005E2BAB"/>
    <w:rsid w:val="005E2D3A"/>
    <w:rsid w:val="005E370A"/>
    <w:rsid w:val="005F1584"/>
    <w:rsid w:val="005F1925"/>
    <w:rsid w:val="005F2A3C"/>
    <w:rsid w:val="005F3A33"/>
    <w:rsid w:val="005F44F1"/>
    <w:rsid w:val="005F4B0B"/>
    <w:rsid w:val="005F65ED"/>
    <w:rsid w:val="005F6D99"/>
    <w:rsid w:val="005F77E7"/>
    <w:rsid w:val="00601BE7"/>
    <w:rsid w:val="0060393B"/>
    <w:rsid w:val="00607919"/>
    <w:rsid w:val="00611A86"/>
    <w:rsid w:val="006126FE"/>
    <w:rsid w:val="0061322E"/>
    <w:rsid w:val="0061693F"/>
    <w:rsid w:val="00616CC7"/>
    <w:rsid w:val="006268F5"/>
    <w:rsid w:val="0062691A"/>
    <w:rsid w:val="00627AB4"/>
    <w:rsid w:val="00630406"/>
    <w:rsid w:val="00630E60"/>
    <w:rsid w:val="006340BC"/>
    <w:rsid w:val="00635ED2"/>
    <w:rsid w:val="006405BB"/>
    <w:rsid w:val="0064340E"/>
    <w:rsid w:val="00644973"/>
    <w:rsid w:val="00644AE9"/>
    <w:rsid w:val="00645702"/>
    <w:rsid w:val="006469E8"/>
    <w:rsid w:val="00646EA1"/>
    <w:rsid w:val="006475F0"/>
    <w:rsid w:val="006512F1"/>
    <w:rsid w:val="00651944"/>
    <w:rsid w:val="006544A2"/>
    <w:rsid w:val="00655A09"/>
    <w:rsid w:val="00655A2F"/>
    <w:rsid w:val="00655C8F"/>
    <w:rsid w:val="0065663A"/>
    <w:rsid w:val="006566C4"/>
    <w:rsid w:val="00661A50"/>
    <w:rsid w:val="00664761"/>
    <w:rsid w:val="00664BA0"/>
    <w:rsid w:val="00664CB2"/>
    <w:rsid w:val="00666ED2"/>
    <w:rsid w:val="00667326"/>
    <w:rsid w:val="0067069A"/>
    <w:rsid w:val="00674432"/>
    <w:rsid w:val="00674602"/>
    <w:rsid w:val="00676AB6"/>
    <w:rsid w:val="00680721"/>
    <w:rsid w:val="00681FBF"/>
    <w:rsid w:val="00684856"/>
    <w:rsid w:val="00685BCC"/>
    <w:rsid w:val="00687BF7"/>
    <w:rsid w:val="00691C22"/>
    <w:rsid w:val="00692C38"/>
    <w:rsid w:val="00692F1D"/>
    <w:rsid w:val="00692FBA"/>
    <w:rsid w:val="00693136"/>
    <w:rsid w:val="006946CA"/>
    <w:rsid w:val="00695820"/>
    <w:rsid w:val="00696007"/>
    <w:rsid w:val="006A1C68"/>
    <w:rsid w:val="006A27AE"/>
    <w:rsid w:val="006A318D"/>
    <w:rsid w:val="006A3CAD"/>
    <w:rsid w:val="006A43F2"/>
    <w:rsid w:val="006A5167"/>
    <w:rsid w:val="006A62AA"/>
    <w:rsid w:val="006A7A1F"/>
    <w:rsid w:val="006B08CB"/>
    <w:rsid w:val="006B2D0A"/>
    <w:rsid w:val="006B2ED1"/>
    <w:rsid w:val="006B4C02"/>
    <w:rsid w:val="006B59DA"/>
    <w:rsid w:val="006B5BAF"/>
    <w:rsid w:val="006B5F6F"/>
    <w:rsid w:val="006B607A"/>
    <w:rsid w:val="006B6454"/>
    <w:rsid w:val="006B6AF7"/>
    <w:rsid w:val="006C3DB5"/>
    <w:rsid w:val="006C405E"/>
    <w:rsid w:val="006C75AF"/>
    <w:rsid w:val="006C7C68"/>
    <w:rsid w:val="006D0133"/>
    <w:rsid w:val="006D3F2A"/>
    <w:rsid w:val="006D4719"/>
    <w:rsid w:val="006D5C81"/>
    <w:rsid w:val="006D6483"/>
    <w:rsid w:val="006E032A"/>
    <w:rsid w:val="006E175B"/>
    <w:rsid w:val="006E4A27"/>
    <w:rsid w:val="006E67DC"/>
    <w:rsid w:val="006F2A2C"/>
    <w:rsid w:val="006F52BA"/>
    <w:rsid w:val="006F69E4"/>
    <w:rsid w:val="006F6E8E"/>
    <w:rsid w:val="00700373"/>
    <w:rsid w:val="0070044F"/>
    <w:rsid w:val="00700EB6"/>
    <w:rsid w:val="0070273E"/>
    <w:rsid w:val="00702D5C"/>
    <w:rsid w:val="007034BB"/>
    <w:rsid w:val="007107C5"/>
    <w:rsid w:val="00712871"/>
    <w:rsid w:val="007145C0"/>
    <w:rsid w:val="007156CC"/>
    <w:rsid w:val="00716C52"/>
    <w:rsid w:val="00723A10"/>
    <w:rsid w:val="00724143"/>
    <w:rsid w:val="00724881"/>
    <w:rsid w:val="0072524B"/>
    <w:rsid w:val="007262B6"/>
    <w:rsid w:val="00726451"/>
    <w:rsid w:val="00726E4C"/>
    <w:rsid w:val="00730730"/>
    <w:rsid w:val="0073144C"/>
    <w:rsid w:val="00732BE4"/>
    <w:rsid w:val="00733AD1"/>
    <w:rsid w:val="00735585"/>
    <w:rsid w:val="00736A50"/>
    <w:rsid w:val="0074030B"/>
    <w:rsid w:val="00743BA0"/>
    <w:rsid w:val="00746B26"/>
    <w:rsid w:val="00750448"/>
    <w:rsid w:val="00752B17"/>
    <w:rsid w:val="00755220"/>
    <w:rsid w:val="00757355"/>
    <w:rsid w:val="00764D6C"/>
    <w:rsid w:val="00766E5B"/>
    <w:rsid w:val="00772BC7"/>
    <w:rsid w:val="00773566"/>
    <w:rsid w:val="00775E23"/>
    <w:rsid w:val="00781F8B"/>
    <w:rsid w:val="007827E0"/>
    <w:rsid w:val="00782C8E"/>
    <w:rsid w:val="007869E3"/>
    <w:rsid w:val="00792834"/>
    <w:rsid w:val="00794434"/>
    <w:rsid w:val="007A297F"/>
    <w:rsid w:val="007A3CA7"/>
    <w:rsid w:val="007A564E"/>
    <w:rsid w:val="007A6C9B"/>
    <w:rsid w:val="007B14F9"/>
    <w:rsid w:val="007B2450"/>
    <w:rsid w:val="007B3EB6"/>
    <w:rsid w:val="007B5DE2"/>
    <w:rsid w:val="007B74F0"/>
    <w:rsid w:val="007B7E6D"/>
    <w:rsid w:val="007C0542"/>
    <w:rsid w:val="007C0D95"/>
    <w:rsid w:val="007C3997"/>
    <w:rsid w:val="007C3CEC"/>
    <w:rsid w:val="007C69B0"/>
    <w:rsid w:val="007C7EB7"/>
    <w:rsid w:val="007D219D"/>
    <w:rsid w:val="007D48F5"/>
    <w:rsid w:val="007D49DA"/>
    <w:rsid w:val="007D4A5A"/>
    <w:rsid w:val="007D4C91"/>
    <w:rsid w:val="007D56CB"/>
    <w:rsid w:val="007D7272"/>
    <w:rsid w:val="007E614F"/>
    <w:rsid w:val="007E6EFD"/>
    <w:rsid w:val="007E6F4F"/>
    <w:rsid w:val="007E7FE9"/>
    <w:rsid w:val="007F0DF2"/>
    <w:rsid w:val="007F1999"/>
    <w:rsid w:val="007F2DF0"/>
    <w:rsid w:val="007F31A3"/>
    <w:rsid w:val="007F35F0"/>
    <w:rsid w:val="007F3EC7"/>
    <w:rsid w:val="007F48FA"/>
    <w:rsid w:val="007F5881"/>
    <w:rsid w:val="007F6046"/>
    <w:rsid w:val="007F7DC1"/>
    <w:rsid w:val="008000C4"/>
    <w:rsid w:val="008005BC"/>
    <w:rsid w:val="00801E69"/>
    <w:rsid w:val="00803F48"/>
    <w:rsid w:val="0081091A"/>
    <w:rsid w:val="008133D7"/>
    <w:rsid w:val="008151B9"/>
    <w:rsid w:val="00821B33"/>
    <w:rsid w:val="008231B2"/>
    <w:rsid w:val="00824B4B"/>
    <w:rsid w:val="0082668D"/>
    <w:rsid w:val="008270D5"/>
    <w:rsid w:val="00830EF4"/>
    <w:rsid w:val="00831451"/>
    <w:rsid w:val="008315D0"/>
    <w:rsid w:val="0083590A"/>
    <w:rsid w:val="0083603D"/>
    <w:rsid w:val="00840EB6"/>
    <w:rsid w:val="008414C9"/>
    <w:rsid w:val="00843821"/>
    <w:rsid w:val="00845C69"/>
    <w:rsid w:val="00845C97"/>
    <w:rsid w:val="00847547"/>
    <w:rsid w:val="0085387F"/>
    <w:rsid w:val="008538BF"/>
    <w:rsid w:val="00853CE5"/>
    <w:rsid w:val="008540CD"/>
    <w:rsid w:val="008541D0"/>
    <w:rsid w:val="00857489"/>
    <w:rsid w:val="00857E81"/>
    <w:rsid w:val="00857FE8"/>
    <w:rsid w:val="0086093C"/>
    <w:rsid w:val="00861994"/>
    <w:rsid w:val="00863AEF"/>
    <w:rsid w:val="00867583"/>
    <w:rsid w:val="00870564"/>
    <w:rsid w:val="00871681"/>
    <w:rsid w:val="00872737"/>
    <w:rsid w:val="00872D6B"/>
    <w:rsid w:val="00873A64"/>
    <w:rsid w:val="00873E31"/>
    <w:rsid w:val="00877DB1"/>
    <w:rsid w:val="00883364"/>
    <w:rsid w:val="00884680"/>
    <w:rsid w:val="00884F28"/>
    <w:rsid w:val="00885F6E"/>
    <w:rsid w:val="00887F7F"/>
    <w:rsid w:val="00890197"/>
    <w:rsid w:val="00892133"/>
    <w:rsid w:val="0089223B"/>
    <w:rsid w:val="00893CD5"/>
    <w:rsid w:val="0089463D"/>
    <w:rsid w:val="008A138E"/>
    <w:rsid w:val="008A15FC"/>
    <w:rsid w:val="008A27C5"/>
    <w:rsid w:val="008A296D"/>
    <w:rsid w:val="008A40E6"/>
    <w:rsid w:val="008A5948"/>
    <w:rsid w:val="008A5C1B"/>
    <w:rsid w:val="008B06EC"/>
    <w:rsid w:val="008B0B82"/>
    <w:rsid w:val="008B10B9"/>
    <w:rsid w:val="008B15E1"/>
    <w:rsid w:val="008B542A"/>
    <w:rsid w:val="008C008A"/>
    <w:rsid w:val="008C0853"/>
    <w:rsid w:val="008C16AE"/>
    <w:rsid w:val="008C494E"/>
    <w:rsid w:val="008C5B02"/>
    <w:rsid w:val="008C675C"/>
    <w:rsid w:val="008D19B5"/>
    <w:rsid w:val="008D2AF6"/>
    <w:rsid w:val="008D3FC4"/>
    <w:rsid w:val="008D4638"/>
    <w:rsid w:val="008D4A47"/>
    <w:rsid w:val="008E2D77"/>
    <w:rsid w:val="008E2ED7"/>
    <w:rsid w:val="008E47D2"/>
    <w:rsid w:val="008F0AD2"/>
    <w:rsid w:val="008F105A"/>
    <w:rsid w:val="008F1840"/>
    <w:rsid w:val="008F1F26"/>
    <w:rsid w:val="008F21DD"/>
    <w:rsid w:val="008F6C57"/>
    <w:rsid w:val="008F70FC"/>
    <w:rsid w:val="008F75B9"/>
    <w:rsid w:val="00901161"/>
    <w:rsid w:val="009011FC"/>
    <w:rsid w:val="009016EA"/>
    <w:rsid w:val="00903767"/>
    <w:rsid w:val="009130AB"/>
    <w:rsid w:val="00914764"/>
    <w:rsid w:val="009151FE"/>
    <w:rsid w:val="00921068"/>
    <w:rsid w:val="0092126D"/>
    <w:rsid w:val="00922B36"/>
    <w:rsid w:val="0092310E"/>
    <w:rsid w:val="00924894"/>
    <w:rsid w:val="00924D1F"/>
    <w:rsid w:val="00925BC8"/>
    <w:rsid w:val="009305AD"/>
    <w:rsid w:val="009326B6"/>
    <w:rsid w:val="00934044"/>
    <w:rsid w:val="009367A2"/>
    <w:rsid w:val="00936986"/>
    <w:rsid w:val="009372DF"/>
    <w:rsid w:val="00940A3C"/>
    <w:rsid w:val="00944669"/>
    <w:rsid w:val="009453FF"/>
    <w:rsid w:val="00946931"/>
    <w:rsid w:val="0094724F"/>
    <w:rsid w:val="009505F1"/>
    <w:rsid w:val="00951211"/>
    <w:rsid w:val="00951992"/>
    <w:rsid w:val="009522E3"/>
    <w:rsid w:val="0095339B"/>
    <w:rsid w:val="00954C0E"/>
    <w:rsid w:val="00954EE4"/>
    <w:rsid w:val="00956AA3"/>
    <w:rsid w:val="00956AEE"/>
    <w:rsid w:val="00956FF9"/>
    <w:rsid w:val="00960851"/>
    <w:rsid w:val="0096215C"/>
    <w:rsid w:val="00963BC8"/>
    <w:rsid w:val="00964985"/>
    <w:rsid w:val="00970CE2"/>
    <w:rsid w:val="00970F28"/>
    <w:rsid w:val="00970F95"/>
    <w:rsid w:val="00971F22"/>
    <w:rsid w:val="0097201A"/>
    <w:rsid w:val="0097323F"/>
    <w:rsid w:val="00973DDB"/>
    <w:rsid w:val="0097593B"/>
    <w:rsid w:val="00977AC2"/>
    <w:rsid w:val="00977B43"/>
    <w:rsid w:val="00982479"/>
    <w:rsid w:val="00982AFF"/>
    <w:rsid w:val="00982FD0"/>
    <w:rsid w:val="00984797"/>
    <w:rsid w:val="0099179C"/>
    <w:rsid w:val="0099456B"/>
    <w:rsid w:val="0099531B"/>
    <w:rsid w:val="0099535B"/>
    <w:rsid w:val="009A0F18"/>
    <w:rsid w:val="009A436B"/>
    <w:rsid w:val="009B09E6"/>
    <w:rsid w:val="009B3766"/>
    <w:rsid w:val="009B3F0F"/>
    <w:rsid w:val="009B6735"/>
    <w:rsid w:val="009B725C"/>
    <w:rsid w:val="009C05BE"/>
    <w:rsid w:val="009C0632"/>
    <w:rsid w:val="009C1173"/>
    <w:rsid w:val="009C194D"/>
    <w:rsid w:val="009C47EA"/>
    <w:rsid w:val="009C7255"/>
    <w:rsid w:val="009D0641"/>
    <w:rsid w:val="009D56FD"/>
    <w:rsid w:val="009D68FB"/>
    <w:rsid w:val="009E1769"/>
    <w:rsid w:val="009E1C20"/>
    <w:rsid w:val="009E27C5"/>
    <w:rsid w:val="009E3194"/>
    <w:rsid w:val="009E59CC"/>
    <w:rsid w:val="009E5B6D"/>
    <w:rsid w:val="009E6940"/>
    <w:rsid w:val="009E75B7"/>
    <w:rsid w:val="009F1134"/>
    <w:rsid w:val="009F4776"/>
    <w:rsid w:val="009F4DEE"/>
    <w:rsid w:val="009F5EC9"/>
    <w:rsid w:val="00A03304"/>
    <w:rsid w:val="00A039BD"/>
    <w:rsid w:val="00A04AE2"/>
    <w:rsid w:val="00A05E84"/>
    <w:rsid w:val="00A06804"/>
    <w:rsid w:val="00A0788B"/>
    <w:rsid w:val="00A07C49"/>
    <w:rsid w:val="00A14FF0"/>
    <w:rsid w:val="00A152BE"/>
    <w:rsid w:val="00A15914"/>
    <w:rsid w:val="00A20E1A"/>
    <w:rsid w:val="00A233E3"/>
    <w:rsid w:val="00A24B1F"/>
    <w:rsid w:val="00A250BE"/>
    <w:rsid w:val="00A25E39"/>
    <w:rsid w:val="00A26595"/>
    <w:rsid w:val="00A271B4"/>
    <w:rsid w:val="00A278AC"/>
    <w:rsid w:val="00A27C71"/>
    <w:rsid w:val="00A358AF"/>
    <w:rsid w:val="00A361D7"/>
    <w:rsid w:val="00A37BF8"/>
    <w:rsid w:val="00A37C64"/>
    <w:rsid w:val="00A4123C"/>
    <w:rsid w:val="00A422B2"/>
    <w:rsid w:val="00A42DAD"/>
    <w:rsid w:val="00A51255"/>
    <w:rsid w:val="00A5221A"/>
    <w:rsid w:val="00A530D9"/>
    <w:rsid w:val="00A547E1"/>
    <w:rsid w:val="00A56455"/>
    <w:rsid w:val="00A56944"/>
    <w:rsid w:val="00A6084C"/>
    <w:rsid w:val="00A666CA"/>
    <w:rsid w:val="00A668A9"/>
    <w:rsid w:val="00A7089C"/>
    <w:rsid w:val="00A71C27"/>
    <w:rsid w:val="00A72390"/>
    <w:rsid w:val="00A742DA"/>
    <w:rsid w:val="00A75AB5"/>
    <w:rsid w:val="00A77BD9"/>
    <w:rsid w:val="00A803DA"/>
    <w:rsid w:val="00A81288"/>
    <w:rsid w:val="00A827F6"/>
    <w:rsid w:val="00A83305"/>
    <w:rsid w:val="00A835FB"/>
    <w:rsid w:val="00A92683"/>
    <w:rsid w:val="00A9431D"/>
    <w:rsid w:val="00A95953"/>
    <w:rsid w:val="00A95B9A"/>
    <w:rsid w:val="00A96FAE"/>
    <w:rsid w:val="00AA0625"/>
    <w:rsid w:val="00AA0D2F"/>
    <w:rsid w:val="00AA20E1"/>
    <w:rsid w:val="00AA275D"/>
    <w:rsid w:val="00AA2CBD"/>
    <w:rsid w:val="00AA31FE"/>
    <w:rsid w:val="00AA3760"/>
    <w:rsid w:val="00AA4AFD"/>
    <w:rsid w:val="00AA662C"/>
    <w:rsid w:val="00AA665E"/>
    <w:rsid w:val="00AB1484"/>
    <w:rsid w:val="00AB1624"/>
    <w:rsid w:val="00AB1C30"/>
    <w:rsid w:val="00AB4715"/>
    <w:rsid w:val="00AB4AFA"/>
    <w:rsid w:val="00AB6B4D"/>
    <w:rsid w:val="00AB706F"/>
    <w:rsid w:val="00AB7A73"/>
    <w:rsid w:val="00AC17F9"/>
    <w:rsid w:val="00AC23B8"/>
    <w:rsid w:val="00AC452E"/>
    <w:rsid w:val="00AC5E19"/>
    <w:rsid w:val="00AC7909"/>
    <w:rsid w:val="00AD1639"/>
    <w:rsid w:val="00AD204E"/>
    <w:rsid w:val="00AD3850"/>
    <w:rsid w:val="00AD4C6B"/>
    <w:rsid w:val="00AD6DD9"/>
    <w:rsid w:val="00AE2281"/>
    <w:rsid w:val="00AE2E7A"/>
    <w:rsid w:val="00AE47FE"/>
    <w:rsid w:val="00AE7EFA"/>
    <w:rsid w:val="00AF14D0"/>
    <w:rsid w:val="00AF24F0"/>
    <w:rsid w:val="00AF2ACB"/>
    <w:rsid w:val="00AF46AC"/>
    <w:rsid w:val="00AF7EC3"/>
    <w:rsid w:val="00B0012B"/>
    <w:rsid w:val="00B009EE"/>
    <w:rsid w:val="00B01AFD"/>
    <w:rsid w:val="00B03117"/>
    <w:rsid w:val="00B031B0"/>
    <w:rsid w:val="00B04588"/>
    <w:rsid w:val="00B0715C"/>
    <w:rsid w:val="00B1011F"/>
    <w:rsid w:val="00B117C6"/>
    <w:rsid w:val="00B127BC"/>
    <w:rsid w:val="00B13D90"/>
    <w:rsid w:val="00B13F97"/>
    <w:rsid w:val="00B1693F"/>
    <w:rsid w:val="00B1790E"/>
    <w:rsid w:val="00B21065"/>
    <w:rsid w:val="00B21409"/>
    <w:rsid w:val="00B23A5D"/>
    <w:rsid w:val="00B23A92"/>
    <w:rsid w:val="00B25908"/>
    <w:rsid w:val="00B25EC3"/>
    <w:rsid w:val="00B25FCA"/>
    <w:rsid w:val="00B27FBC"/>
    <w:rsid w:val="00B300E8"/>
    <w:rsid w:val="00B32846"/>
    <w:rsid w:val="00B363F9"/>
    <w:rsid w:val="00B4046F"/>
    <w:rsid w:val="00B423B2"/>
    <w:rsid w:val="00B43642"/>
    <w:rsid w:val="00B439A5"/>
    <w:rsid w:val="00B444B2"/>
    <w:rsid w:val="00B474C2"/>
    <w:rsid w:val="00B47E90"/>
    <w:rsid w:val="00B508C0"/>
    <w:rsid w:val="00B519E2"/>
    <w:rsid w:val="00B603F0"/>
    <w:rsid w:val="00B638BD"/>
    <w:rsid w:val="00B64C51"/>
    <w:rsid w:val="00B6597C"/>
    <w:rsid w:val="00B71345"/>
    <w:rsid w:val="00B7300A"/>
    <w:rsid w:val="00B76F3B"/>
    <w:rsid w:val="00B7716F"/>
    <w:rsid w:val="00B81299"/>
    <w:rsid w:val="00B83EFA"/>
    <w:rsid w:val="00B85DBC"/>
    <w:rsid w:val="00B8615F"/>
    <w:rsid w:val="00B86BDA"/>
    <w:rsid w:val="00B86F03"/>
    <w:rsid w:val="00B87D86"/>
    <w:rsid w:val="00B90884"/>
    <w:rsid w:val="00B90B26"/>
    <w:rsid w:val="00B90CB9"/>
    <w:rsid w:val="00B90DDA"/>
    <w:rsid w:val="00B92040"/>
    <w:rsid w:val="00B93D3C"/>
    <w:rsid w:val="00B942C6"/>
    <w:rsid w:val="00B951F4"/>
    <w:rsid w:val="00BA0740"/>
    <w:rsid w:val="00BA1C43"/>
    <w:rsid w:val="00BA1F32"/>
    <w:rsid w:val="00BA272F"/>
    <w:rsid w:val="00BA3483"/>
    <w:rsid w:val="00BA352B"/>
    <w:rsid w:val="00BA3B11"/>
    <w:rsid w:val="00BA4361"/>
    <w:rsid w:val="00BA5005"/>
    <w:rsid w:val="00BA644B"/>
    <w:rsid w:val="00BA79F1"/>
    <w:rsid w:val="00BB11E6"/>
    <w:rsid w:val="00BB1598"/>
    <w:rsid w:val="00BB1697"/>
    <w:rsid w:val="00BB414F"/>
    <w:rsid w:val="00BC0699"/>
    <w:rsid w:val="00BC0C18"/>
    <w:rsid w:val="00BC290A"/>
    <w:rsid w:val="00BC799B"/>
    <w:rsid w:val="00BD0C61"/>
    <w:rsid w:val="00BD43A2"/>
    <w:rsid w:val="00BD60FD"/>
    <w:rsid w:val="00BD7523"/>
    <w:rsid w:val="00BE0C4C"/>
    <w:rsid w:val="00BE10C8"/>
    <w:rsid w:val="00BE1838"/>
    <w:rsid w:val="00BE1984"/>
    <w:rsid w:val="00BE21C5"/>
    <w:rsid w:val="00BE2CAC"/>
    <w:rsid w:val="00BE2E9B"/>
    <w:rsid w:val="00BE367E"/>
    <w:rsid w:val="00BE5158"/>
    <w:rsid w:val="00BE5DC5"/>
    <w:rsid w:val="00BE675C"/>
    <w:rsid w:val="00BE77AB"/>
    <w:rsid w:val="00BE7E12"/>
    <w:rsid w:val="00BF2A33"/>
    <w:rsid w:val="00BF410E"/>
    <w:rsid w:val="00BF5522"/>
    <w:rsid w:val="00BF6072"/>
    <w:rsid w:val="00C01E91"/>
    <w:rsid w:val="00C02832"/>
    <w:rsid w:val="00C0366C"/>
    <w:rsid w:val="00C06236"/>
    <w:rsid w:val="00C07101"/>
    <w:rsid w:val="00C07DF8"/>
    <w:rsid w:val="00C108F4"/>
    <w:rsid w:val="00C11C4E"/>
    <w:rsid w:val="00C12654"/>
    <w:rsid w:val="00C12DC8"/>
    <w:rsid w:val="00C1323B"/>
    <w:rsid w:val="00C137BB"/>
    <w:rsid w:val="00C13B22"/>
    <w:rsid w:val="00C13CA7"/>
    <w:rsid w:val="00C1476B"/>
    <w:rsid w:val="00C14F72"/>
    <w:rsid w:val="00C2267E"/>
    <w:rsid w:val="00C25993"/>
    <w:rsid w:val="00C279D5"/>
    <w:rsid w:val="00C33213"/>
    <w:rsid w:val="00C344C0"/>
    <w:rsid w:val="00C37ED8"/>
    <w:rsid w:val="00C40BA6"/>
    <w:rsid w:val="00C44479"/>
    <w:rsid w:val="00C444E8"/>
    <w:rsid w:val="00C44819"/>
    <w:rsid w:val="00C46415"/>
    <w:rsid w:val="00C477FA"/>
    <w:rsid w:val="00C513FE"/>
    <w:rsid w:val="00C532A7"/>
    <w:rsid w:val="00C53FBB"/>
    <w:rsid w:val="00C5609F"/>
    <w:rsid w:val="00C6359F"/>
    <w:rsid w:val="00C635EC"/>
    <w:rsid w:val="00C64DD4"/>
    <w:rsid w:val="00C72494"/>
    <w:rsid w:val="00C748D0"/>
    <w:rsid w:val="00C75182"/>
    <w:rsid w:val="00C764D7"/>
    <w:rsid w:val="00C7654D"/>
    <w:rsid w:val="00C84602"/>
    <w:rsid w:val="00C84D99"/>
    <w:rsid w:val="00C852BF"/>
    <w:rsid w:val="00C90FCD"/>
    <w:rsid w:val="00C91E83"/>
    <w:rsid w:val="00C93CAD"/>
    <w:rsid w:val="00C9481B"/>
    <w:rsid w:val="00C97B22"/>
    <w:rsid w:val="00C97E39"/>
    <w:rsid w:val="00CA01CC"/>
    <w:rsid w:val="00CA1A54"/>
    <w:rsid w:val="00CA24DA"/>
    <w:rsid w:val="00CA24E4"/>
    <w:rsid w:val="00CA253E"/>
    <w:rsid w:val="00CA3C5E"/>
    <w:rsid w:val="00CB04B6"/>
    <w:rsid w:val="00CB0BC4"/>
    <w:rsid w:val="00CB279B"/>
    <w:rsid w:val="00CB2BA7"/>
    <w:rsid w:val="00CB2F85"/>
    <w:rsid w:val="00CB4F52"/>
    <w:rsid w:val="00CB5A92"/>
    <w:rsid w:val="00CB68EC"/>
    <w:rsid w:val="00CC167C"/>
    <w:rsid w:val="00CC18D9"/>
    <w:rsid w:val="00CC7F6D"/>
    <w:rsid w:val="00CD0BE4"/>
    <w:rsid w:val="00CD2B1D"/>
    <w:rsid w:val="00CD2D60"/>
    <w:rsid w:val="00CD57B2"/>
    <w:rsid w:val="00CD7A95"/>
    <w:rsid w:val="00CD7C8E"/>
    <w:rsid w:val="00CE216C"/>
    <w:rsid w:val="00CE26EB"/>
    <w:rsid w:val="00CE2D29"/>
    <w:rsid w:val="00CE30C7"/>
    <w:rsid w:val="00CE39EA"/>
    <w:rsid w:val="00CE3BE9"/>
    <w:rsid w:val="00CF2D40"/>
    <w:rsid w:val="00CF30B6"/>
    <w:rsid w:val="00CF450C"/>
    <w:rsid w:val="00CF4F9A"/>
    <w:rsid w:val="00CF579F"/>
    <w:rsid w:val="00CF79A0"/>
    <w:rsid w:val="00CF7DBB"/>
    <w:rsid w:val="00D0152E"/>
    <w:rsid w:val="00D01FF6"/>
    <w:rsid w:val="00D03569"/>
    <w:rsid w:val="00D035DE"/>
    <w:rsid w:val="00D040F2"/>
    <w:rsid w:val="00D05140"/>
    <w:rsid w:val="00D05167"/>
    <w:rsid w:val="00D1429D"/>
    <w:rsid w:val="00D1429F"/>
    <w:rsid w:val="00D14992"/>
    <w:rsid w:val="00D149C4"/>
    <w:rsid w:val="00D16F0C"/>
    <w:rsid w:val="00D16FBA"/>
    <w:rsid w:val="00D17CD7"/>
    <w:rsid w:val="00D20AA8"/>
    <w:rsid w:val="00D21824"/>
    <w:rsid w:val="00D22376"/>
    <w:rsid w:val="00D22BC0"/>
    <w:rsid w:val="00D30C2F"/>
    <w:rsid w:val="00D310DF"/>
    <w:rsid w:val="00D319D9"/>
    <w:rsid w:val="00D32E11"/>
    <w:rsid w:val="00D3337E"/>
    <w:rsid w:val="00D34023"/>
    <w:rsid w:val="00D356C2"/>
    <w:rsid w:val="00D36D11"/>
    <w:rsid w:val="00D40603"/>
    <w:rsid w:val="00D40A1E"/>
    <w:rsid w:val="00D42B70"/>
    <w:rsid w:val="00D42CB9"/>
    <w:rsid w:val="00D43653"/>
    <w:rsid w:val="00D4600E"/>
    <w:rsid w:val="00D46A2C"/>
    <w:rsid w:val="00D5294C"/>
    <w:rsid w:val="00D5550B"/>
    <w:rsid w:val="00D55C42"/>
    <w:rsid w:val="00D56DAE"/>
    <w:rsid w:val="00D6102C"/>
    <w:rsid w:val="00D6156F"/>
    <w:rsid w:val="00D623B8"/>
    <w:rsid w:val="00D63B06"/>
    <w:rsid w:val="00D650FC"/>
    <w:rsid w:val="00D65952"/>
    <w:rsid w:val="00D6689F"/>
    <w:rsid w:val="00D67FFD"/>
    <w:rsid w:val="00D71767"/>
    <w:rsid w:val="00D730E3"/>
    <w:rsid w:val="00D73EA6"/>
    <w:rsid w:val="00D74BE7"/>
    <w:rsid w:val="00D767BF"/>
    <w:rsid w:val="00D82399"/>
    <w:rsid w:val="00D8295B"/>
    <w:rsid w:val="00D86982"/>
    <w:rsid w:val="00D869FB"/>
    <w:rsid w:val="00D90ECF"/>
    <w:rsid w:val="00D94454"/>
    <w:rsid w:val="00D96CD8"/>
    <w:rsid w:val="00D97127"/>
    <w:rsid w:val="00D97468"/>
    <w:rsid w:val="00DA048C"/>
    <w:rsid w:val="00DA1502"/>
    <w:rsid w:val="00DA3187"/>
    <w:rsid w:val="00DA5BA7"/>
    <w:rsid w:val="00DA5D7F"/>
    <w:rsid w:val="00DA6233"/>
    <w:rsid w:val="00DB2501"/>
    <w:rsid w:val="00DB25F8"/>
    <w:rsid w:val="00DB2AA9"/>
    <w:rsid w:val="00DB4020"/>
    <w:rsid w:val="00DB4478"/>
    <w:rsid w:val="00DB467C"/>
    <w:rsid w:val="00DB4AD3"/>
    <w:rsid w:val="00DC4132"/>
    <w:rsid w:val="00DC42BB"/>
    <w:rsid w:val="00DC496C"/>
    <w:rsid w:val="00DC5AFF"/>
    <w:rsid w:val="00DC6FC6"/>
    <w:rsid w:val="00DC7286"/>
    <w:rsid w:val="00DC7786"/>
    <w:rsid w:val="00DD1DAA"/>
    <w:rsid w:val="00DD28BF"/>
    <w:rsid w:val="00DD2DA6"/>
    <w:rsid w:val="00DD782E"/>
    <w:rsid w:val="00DE0014"/>
    <w:rsid w:val="00DE0874"/>
    <w:rsid w:val="00DE0905"/>
    <w:rsid w:val="00DE10A5"/>
    <w:rsid w:val="00DE3E27"/>
    <w:rsid w:val="00DE5613"/>
    <w:rsid w:val="00DE6283"/>
    <w:rsid w:val="00DE7EBB"/>
    <w:rsid w:val="00DF06E2"/>
    <w:rsid w:val="00DF12D3"/>
    <w:rsid w:val="00DF235B"/>
    <w:rsid w:val="00DF2B2F"/>
    <w:rsid w:val="00DF6110"/>
    <w:rsid w:val="00DF630C"/>
    <w:rsid w:val="00DF6B3E"/>
    <w:rsid w:val="00DF745A"/>
    <w:rsid w:val="00DF7FD8"/>
    <w:rsid w:val="00E004E7"/>
    <w:rsid w:val="00E00E6C"/>
    <w:rsid w:val="00E01213"/>
    <w:rsid w:val="00E01D31"/>
    <w:rsid w:val="00E0313E"/>
    <w:rsid w:val="00E04503"/>
    <w:rsid w:val="00E0559D"/>
    <w:rsid w:val="00E06D7D"/>
    <w:rsid w:val="00E11F06"/>
    <w:rsid w:val="00E149EC"/>
    <w:rsid w:val="00E151F1"/>
    <w:rsid w:val="00E16653"/>
    <w:rsid w:val="00E17482"/>
    <w:rsid w:val="00E2123C"/>
    <w:rsid w:val="00E221B5"/>
    <w:rsid w:val="00E255E7"/>
    <w:rsid w:val="00E30150"/>
    <w:rsid w:val="00E31E56"/>
    <w:rsid w:val="00E34D72"/>
    <w:rsid w:val="00E37FCA"/>
    <w:rsid w:val="00E4033E"/>
    <w:rsid w:val="00E454B2"/>
    <w:rsid w:val="00E45757"/>
    <w:rsid w:val="00E478C7"/>
    <w:rsid w:val="00E5296B"/>
    <w:rsid w:val="00E53F6F"/>
    <w:rsid w:val="00E547F8"/>
    <w:rsid w:val="00E573ED"/>
    <w:rsid w:val="00E608FC"/>
    <w:rsid w:val="00E60ECF"/>
    <w:rsid w:val="00E61380"/>
    <w:rsid w:val="00E63984"/>
    <w:rsid w:val="00E63A4C"/>
    <w:rsid w:val="00E655AF"/>
    <w:rsid w:val="00E67250"/>
    <w:rsid w:val="00E70E6B"/>
    <w:rsid w:val="00E740DA"/>
    <w:rsid w:val="00E758C6"/>
    <w:rsid w:val="00E75DEB"/>
    <w:rsid w:val="00E75F17"/>
    <w:rsid w:val="00E75F42"/>
    <w:rsid w:val="00E76CD7"/>
    <w:rsid w:val="00E7766D"/>
    <w:rsid w:val="00E8078D"/>
    <w:rsid w:val="00E81A4A"/>
    <w:rsid w:val="00E84DEF"/>
    <w:rsid w:val="00E85707"/>
    <w:rsid w:val="00E8590F"/>
    <w:rsid w:val="00E85AA7"/>
    <w:rsid w:val="00E86B14"/>
    <w:rsid w:val="00E903DC"/>
    <w:rsid w:val="00E91940"/>
    <w:rsid w:val="00E919DF"/>
    <w:rsid w:val="00E923D1"/>
    <w:rsid w:val="00E95412"/>
    <w:rsid w:val="00E9773C"/>
    <w:rsid w:val="00EA411F"/>
    <w:rsid w:val="00EA53EE"/>
    <w:rsid w:val="00EB1824"/>
    <w:rsid w:val="00EB3484"/>
    <w:rsid w:val="00EB3E27"/>
    <w:rsid w:val="00EB400F"/>
    <w:rsid w:val="00EB7D2B"/>
    <w:rsid w:val="00EC220F"/>
    <w:rsid w:val="00EC5AB3"/>
    <w:rsid w:val="00ED2233"/>
    <w:rsid w:val="00ED2850"/>
    <w:rsid w:val="00ED3002"/>
    <w:rsid w:val="00ED4007"/>
    <w:rsid w:val="00ED50F3"/>
    <w:rsid w:val="00EE2875"/>
    <w:rsid w:val="00EE4467"/>
    <w:rsid w:val="00EE517F"/>
    <w:rsid w:val="00EE5737"/>
    <w:rsid w:val="00EE586C"/>
    <w:rsid w:val="00EE58D1"/>
    <w:rsid w:val="00EE67AE"/>
    <w:rsid w:val="00EF1454"/>
    <w:rsid w:val="00EF3651"/>
    <w:rsid w:val="00EF37F9"/>
    <w:rsid w:val="00EF3FC2"/>
    <w:rsid w:val="00EF404D"/>
    <w:rsid w:val="00EF5A6B"/>
    <w:rsid w:val="00EF6BB5"/>
    <w:rsid w:val="00EF79AB"/>
    <w:rsid w:val="00EF7DDA"/>
    <w:rsid w:val="00F0019C"/>
    <w:rsid w:val="00F0059C"/>
    <w:rsid w:val="00F02FC2"/>
    <w:rsid w:val="00F03C63"/>
    <w:rsid w:val="00F05EA1"/>
    <w:rsid w:val="00F06090"/>
    <w:rsid w:val="00F07982"/>
    <w:rsid w:val="00F10CAD"/>
    <w:rsid w:val="00F129D3"/>
    <w:rsid w:val="00F13C26"/>
    <w:rsid w:val="00F14B1C"/>
    <w:rsid w:val="00F15648"/>
    <w:rsid w:val="00F20510"/>
    <w:rsid w:val="00F22BAD"/>
    <w:rsid w:val="00F23673"/>
    <w:rsid w:val="00F2547C"/>
    <w:rsid w:val="00F25820"/>
    <w:rsid w:val="00F34B27"/>
    <w:rsid w:val="00F35843"/>
    <w:rsid w:val="00F35D42"/>
    <w:rsid w:val="00F42429"/>
    <w:rsid w:val="00F42B19"/>
    <w:rsid w:val="00F50D25"/>
    <w:rsid w:val="00F53C71"/>
    <w:rsid w:val="00F5579E"/>
    <w:rsid w:val="00F575B1"/>
    <w:rsid w:val="00F6047B"/>
    <w:rsid w:val="00F617D1"/>
    <w:rsid w:val="00F63B5C"/>
    <w:rsid w:val="00F6502D"/>
    <w:rsid w:val="00F67074"/>
    <w:rsid w:val="00F74470"/>
    <w:rsid w:val="00F744A6"/>
    <w:rsid w:val="00F74E38"/>
    <w:rsid w:val="00F75618"/>
    <w:rsid w:val="00F76641"/>
    <w:rsid w:val="00F7785E"/>
    <w:rsid w:val="00F8035B"/>
    <w:rsid w:val="00F80D21"/>
    <w:rsid w:val="00F8681C"/>
    <w:rsid w:val="00F87CDB"/>
    <w:rsid w:val="00F91541"/>
    <w:rsid w:val="00F96461"/>
    <w:rsid w:val="00F969C0"/>
    <w:rsid w:val="00F97B24"/>
    <w:rsid w:val="00F97E55"/>
    <w:rsid w:val="00FB0CC0"/>
    <w:rsid w:val="00FB17C4"/>
    <w:rsid w:val="00FB1EAB"/>
    <w:rsid w:val="00FB4079"/>
    <w:rsid w:val="00FB479D"/>
    <w:rsid w:val="00FB591D"/>
    <w:rsid w:val="00FB6EE9"/>
    <w:rsid w:val="00FC0FAF"/>
    <w:rsid w:val="00FC2CF7"/>
    <w:rsid w:val="00FC39E1"/>
    <w:rsid w:val="00FC5F3A"/>
    <w:rsid w:val="00FC6182"/>
    <w:rsid w:val="00FC699F"/>
    <w:rsid w:val="00FC6AF7"/>
    <w:rsid w:val="00FC7BE0"/>
    <w:rsid w:val="00FD0843"/>
    <w:rsid w:val="00FD1EA2"/>
    <w:rsid w:val="00FD6E58"/>
    <w:rsid w:val="00FD7DEE"/>
    <w:rsid w:val="00FE054B"/>
    <w:rsid w:val="00FE1B26"/>
    <w:rsid w:val="00FE497B"/>
    <w:rsid w:val="00FE65E3"/>
    <w:rsid w:val="00FF16B4"/>
    <w:rsid w:val="00FF3D5D"/>
    <w:rsid w:val="00FF41AE"/>
    <w:rsid w:val="00FF54D1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01213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01213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E0121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0121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TULO10">
    <w:name w:val="T�TULO 1"/>
    <w:rsid w:val="00E01213"/>
    <w:pPr>
      <w:spacing w:before="360" w:after="240" w:line="288" w:lineRule="auto"/>
      <w:ind w:left="567" w:right="567"/>
      <w:jc w:val="both"/>
    </w:pPr>
    <w:rPr>
      <w:rFonts w:ascii="Trebuchet MS" w:eastAsia="Times New Roman" w:hAnsi="Trebuchet MS" w:cs="Arial"/>
      <w:b/>
      <w:bCs/>
      <w:caps/>
      <w:sz w:val="28"/>
      <w:szCs w:val="28"/>
      <w:lang w:eastAsia="es-ES"/>
    </w:rPr>
  </w:style>
  <w:style w:type="character" w:customStyle="1" w:styleId="LISOCar">
    <w:name w:val="LISO Car"/>
    <w:basedOn w:val="Fuentedeprrafopredeter"/>
    <w:link w:val="LISO"/>
    <w:rsid w:val="00E01213"/>
    <w:rPr>
      <w:rFonts w:ascii="Trebuchet MS" w:hAnsi="Trebuchet MS" w:cs="Arial"/>
      <w:bCs/>
      <w:sz w:val="24"/>
      <w:szCs w:val="24"/>
      <w:lang w:eastAsia="es-ES"/>
    </w:rPr>
  </w:style>
  <w:style w:type="paragraph" w:customStyle="1" w:styleId="LISO">
    <w:name w:val="LISO"/>
    <w:basedOn w:val="Normal"/>
    <w:link w:val="LISOCar"/>
    <w:rsid w:val="00E01213"/>
    <w:pPr>
      <w:spacing w:after="180" w:line="288" w:lineRule="auto"/>
      <w:ind w:left="567" w:right="567" w:firstLine="567"/>
      <w:jc w:val="both"/>
    </w:pPr>
    <w:rPr>
      <w:rFonts w:ascii="Trebuchet MS" w:hAnsi="Trebuchet MS" w:cs="Arial"/>
      <w:bCs/>
      <w:sz w:val="24"/>
      <w:szCs w:val="24"/>
      <w:lang w:eastAsia="es-ES"/>
    </w:rPr>
  </w:style>
  <w:style w:type="paragraph" w:customStyle="1" w:styleId="BIBLIOGRAFIA">
    <w:name w:val="BIBLIOGRAFIA"/>
    <w:autoRedefine/>
    <w:rsid w:val="00E01213"/>
    <w:pPr>
      <w:spacing w:after="60" w:line="240" w:lineRule="auto"/>
    </w:pPr>
    <w:rPr>
      <w:rFonts w:ascii="Trebuchet MS" w:eastAsia="Times New Roman" w:hAnsi="Trebuchet MS" w:cs="Arial"/>
      <w:bCs/>
      <w:sz w:val="18"/>
      <w:szCs w:val="18"/>
      <w:lang w:eastAsia="es-ES"/>
    </w:rPr>
  </w:style>
  <w:style w:type="character" w:customStyle="1" w:styleId="TITULO11Car">
    <w:name w:val="TITULO 1.1 Car"/>
    <w:basedOn w:val="Fuentedeprrafopredeter"/>
    <w:link w:val="TITULO11"/>
    <w:rsid w:val="00E01213"/>
    <w:rPr>
      <w:rFonts w:ascii="Trebuchet MS" w:hAnsi="Trebuchet MS" w:cs="Arial"/>
      <w:b/>
      <w:sz w:val="24"/>
      <w:szCs w:val="24"/>
      <w:lang w:val="es-ES_tradnl" w:eastAsia="es-ES"/>
    </w:rPr>
  </w:style>
  <w:style w:type="paragraph" w:customStyle="1" w:styleId="TITULO11">
    <w:name w:val="TITULO 1.1"/>
    <w:link w:val="TITULO11Car"/>
    <w:rsid w:val="00E01213"/>
    <w:pPr>
      <w:spacing w:before="360" w:after="240" w:line="288" w:lineRule="auto"/>
      <w:ind w:firstLine="567"/>
      <w:jc w:val="both"/>
    </w:pPr>
    <w:rPr>
      <w:rFonts w:ascii="Trebuchet MS" w:hAnsi="Trebuchet MS" w:cs="Arial"/>
      <w:b/>
      <w:sz w:val="24"/>
      <w:szCs w:val="24"/>
      <w:lang w:val="es-ES_tradnl" w:eastAsia="es-ES"/>
    </w:rPr>
  </w:style>
  <w:style w:type="character" w:customStyle="1" w:styleId="PIEDECUADROSCar">
    <w:name w:val="PIE DE CUADROS Car"/>
    <w:basedOn w:val="Fuentedeprrafopredeter"/>
    <w:link w:val="PIEDECUADROS"/>
    <w:rsid w:val="00E01213"/>
    <w:rPr>
      <w:rFonts w:ascii="Trebuchet MS" w:hAnsi="Trebuchet MS" w:cs="Arial"/>
      <w:bCs/>
      <w:i/>
      <w:sz w:val="24"/>
      <w:szCs w:val="24"/>
      <w:lang w:eastAsia="es-ES"/>
    </w:rPr>
  </w:style>
  <w:style w:type="paragraph" w:customStyle="1" w:styleId="PIEDECUADROS">
    <w:name w:val="PIE DE CUADROS"/>
    <w:link w:val="PIEDECUADROSCar"/>
    <w:rsid w:val="00E01213"/>
    <w:pPr>
      <w:spacing w:before="180" w:after="180" w:line="240" w:lineRule="auto"/>
      <w:jc w:val="center"/>
    </w:pPr>
    <w:rPr>
      <w:rFonts w:ascii="Trebuchet MS" w:hAnsi="Trebuchet MS" w:cs="Arial"/>
      <w:bCs/>
      <w:i/>
      <w:sz w:val="24"/>
      <w:szCs w:val="24"/>
      <w:lang w:eastAsia="es-ES"/>
    </w:rPr>
  </w:style>
  <w:style w:type="character" w:customStyle="1" w:styleId="NUMEROSCar">
    <w:name w:val="NUMEROS Car"/>
    <w:basedOn w:val="LISOCar"/>
    <w:link w:val="NUMEROS"/>
    <w:rsid w:val="00E01213"/>
    <w:rPr>
      <w:rFonts w:ascii="Trebuchet MS" w:hAnsi="Trebuchet MS" w:cs="Arial"/>
      <w:bCs/>
      <w:sz w:val="24"/>
      <w:szCs w:val="24"/>
      <w:lang w:val="es-ES_tradnl" w:eastAsia="es-ES"/>
    </w:rPr>
  </w:style>
  <w:style w:type="paragraph" w:customStyle="1" w:styleId="NUMEROS">
    <w:name w:val="NUMEROS"/>
    <w:link w:val="NUMEROSCar"/>
    <w:rsid w:val="00E01213"/>
    <w:pPr>
      <w:tabs>
        <w:tab w:val="num" w:pos="1588"/>
      </w:tabs>
      <w:spacing w:after="120" w:line="240" w:lineRule="auto"/>
      <w:ind w:left="1588" w:hanging="454"/>
    </w:pPr>
    <w:rPr>
      <w:rFonts w:ascii="Trebuchet MS" w:hAnsi="Trebuchet MS" w:cs="Arial"/>
      <w:bCs/>
      <w:sz w:val="24"/>
      <w:szCs w:val="24"/>
      <w:lang w:val="es-ES_tradnl" w:eastAsia="es-ES"/>
    </w:rPr>
  </w:style>
  <w:style w:type="character" w:customStyle="1" w:styleId="sangradoCar">
    <w:name w:val="sangrado Car"/>
    <w:basedOn w:val="NUMEROSCar"/>
    <w:link w:val="sangrado"/>
    <w:rsid w:val="00E01213"/>
    <w:rPr>
      <w:rFonts w:ascii="Trebuchet MS" w:hAnsi="Trebuchet MS" w:cs="Arial"/>
      <w:bCs/>
      <w:sz w:val="24"/>
      <w:szCs w:val="24"/>
      <w:lang w:val="es-ES_tradnl" w:eastAsia="es-ES"/>
    </w:rPr>
  </w:style>
  <w:style w:type="paragraph" w:customStyle="1" w:styleId="sangrado">
    <w:name w:val="sangrado"/>
    <w:link w:val="sangradoCar"/>
    <w:rsid w:val="00E01213"/>
    <w:pPr>
      <w:tabs>
        <w:tab w:val="left" w:pos="1871"/>
      </w:tabs>
      <w:spacing w:after="120" w:line="240" w:lineRule="auto"/>
      <w:ind w:left="1872" w:right="567" w:hanging="454"/>
    </w:pPr>
    <w:rPr>
      <w:rFonts w:ascii="Trebuchet MS" w:hAnsi="Trebuchet MS" w:cs="Arial"/>
      <w:bCs/>
      <w:sz w:val="24"/>
      <w:szCs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01213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01213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E0121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0121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TULO10">
    <w:name w:val="T�TULO 1"/>
    <w:rsid w:val="00E01213"/>
    <w:pPr>
      <w:spacing w:before="360" w:after="240" w:line="288" w:lineRule="auto"/>
      <w:ind w:left="567" w:right="567"/>
      <w:jc w:val="both"/>
    </w:pPr>
    <w:rPr>
      <w:rFonts w:ascii="Trebuchet MS" w:eastAsia="Times New Roman" w:hAnsi="Trebuchet MS" w:cs="Arial"/>
      <w:b/>
      <w:bCs/>
      <w:caps/>
      <w:sz w:val="28"/>
      <w:szCs w:val="28"/>
      <w:lang w:eastAsia="es-ES"/>
    </w:rPr>
  </w:style>
  <w:style w:type="character" w:customStyle="1" w:styleId="LISOCar">
    <w:name w:val="LISO Car"/>
    <w:basedOn w:val="Fuentedeprrafopredeter"/>
    <w:link w:val="LISO"/>
    <w:rsid w:val="00E01213"/>
    <w:rPr>
      <w:rFonts w:ascii="Trebuchet MS" w:hAnsi="Trebuchet MS" w:cs="Arial"/>
      <w:bCs/>
      <w:sz w:val="24"/>
      <w:szCs w:val="24"/>
      <w:lang w:eastAsia="es-ES"/>
    </w:rPr>
  </w:style>
  <w:style w:type="paragraph" w:customStyle="1" w:styleId="LISO">
    <w:name w:val="LISO"/>
    <w:basedOn w:val="Normal"/>
    <w:link w:val="LISOCar"/>
    <w:rsid w:val="00E01213"/>
    <w:pPr>
      <w:spacing w:after="180" w:line="288" w:lineRule="auto"/>
      <w:ind w:left="567" w:right="567" w:firstLine="567"/>
      <w:jc w:val="both"/>
    </w:pPr>
    <w:rPr>
      <w:rFonts w:ascii="Trebuchet MS" w:hAnsi="Trebuchet MS" w:cs="Arial"/>
      <w:bCs/>
      <w:sz w:val="24"/>
      <w:szCs w:val="24"/>
      <w:lang w:eastAsia="es-ES"/>
    </w:rPr>
  </w:style>
  <w:style w:type="paragraph" w:customStyle="1" w:styleId="BIBLIOGRAFIA">
    <w:name w:val="BIBLIOGRAFIA"/>
    <w:autoRedefine/>
    <w:rsid w:val="00E01213"/>
    <w:pPr>
      <w:spacing w:after="60" w:line="240" w:lineRule="auto"/>
    </w:pPr>
    <w:rPr>
      <w:rFonts w:ascii="Trebuchet MS" w:eastAsia="Times New Roman" w:hAnsi="Trebuchet MS" w:cs="Arial"/>
      <w:bCs/>
      <w:sz w:val="18"/>
      <w:szCs w:val="18"/>
      <w:lang w:eastAsia="es-ES"/>
    </w:rPr>
  </w:style>
  <w:style w:type="character" w:customStyle="1" w:styleId="TITULO11Car">
    <w:name w:val="TITULO 1.1 Car"/>
    <w:basedOn w:val="Fuentedeprrafopredeter"/>
    <w:link w:val="TITULO11"/>
    <w:rsid w:val="00E01213"/>
    <w:rPr>
      <w:rFonts w:ascii="Trebuchet MS" w:hAnsi="Trebuchet MS" w:cs="Arial"/>
      <w:b/>
      <w:sz w:val="24"/>
      <w:szCs w:val="24"/>
      <w:lang w:val="es-ES_tradnl" w:eastAsia="es-ES"/>
    </w:rPr>
  </w:style>
  <w:style w:type="paragraph" w:customStyle="1" w:styleId="TITULO11">
    <w:name w:val="TITULO 1.1"/>
    <w:link w:val="TITULO11Car"/>
    <w:rsid w:val="00E01213"/>
    <w:pPr>
      <w:spacing w:before="360" w:after="240" w:line="288" w:lineRule="auto"/>
      <w:ind w:firstLine="567"/>
      <w:jc w:val="both"/>
    </w:pPr>
    <w:rPr>
      <w:rFonts w:ascii="Trebuchet MS" w:hAnsi="Trebuchet MS" w:cs="Arial"/>
      <w:b/>
      <w:sz w:val="24"/>
      <w:szCs w:val="24"/>
      <w:lang w:val="es-ES_tradnl" w:eastAsia="es-ES"/>
    </w:rPr>
  </w:style>
  <w:style w:type="character" w:customStyle="1" w:styleId="PIEDECUADROSCar">
    <w:name w:val="PIE DE CUADROS Car"/>
    <w:basedOn w:val="Fuentedeprrafopredeter"/>
    <w:link w:val="PIEDECUADROS"/>
    <w:rsid w:val="00E01213"/>
    <w:rPr>
      <w:rFonts w:ascii="Trebuchet MS" w:hAnsi="Trebuchet MS" w:cs="Arial"/>
      <w:bCs/>
      <w:i/>
      <w:sz w:val="24"/>
      <w:szCs w:val="24"/>
      <w:lang w:eastAsia="es-ES"/>
    </w:rPr>
  </w:style>
  <w:style w:type="paragraph" w:customStyle="1" w:styleId="PIEDECUADROS">
    <w:name w:val="PIE DE CUADROS"/>
    <w:link w:val="PIEDECUADROSCar"/>
    <w:rsid w:val="00E01213"/>
    <w:pPr>
      <w:spacing w:before="180" w:after="180" w:line="240" w:lineRule="auto"/>
      <w:jc w:val="center"/>
    </w:pPr>
    <w:rPr>
      <w:rFonts w:ascii="Trebuchet MS" w:hAnsi="Trebuchet MS" w:cs="Arial"/>
      <w:bCs/>
      <w:i/>
      <w:sz w:val="24"/>
      <w:szCs w:val="24"/>
      <w:lang w:eastAsia="es-ES"/>
    </w:rPr>
  </w:style>
  <w:style w:type="character" w:customStyle="1" w:styleId="NUMEROSCar">
    <w:name w:val="NUMEROS Car"/>
    <w:basedOn w:val="LISOCar"/>
    <w:link w:val="NUMEROS"/>
    <w:rsid w:val="00E01213"/>
    <w:rPr>
      <w:rFonts w:ascii="Trebuchet MS" w:hAnsi="Trebuchet MS" w:cs="Arial"/>
      <w:bCs/>
      <w:sz w:val="24"/>
      <w:szCs w:val="24"/>
      <w:lang w:val="es-ES_tradnl" w:eastAsia="es-ES"/>
    </w:rPr>
  </w:style>
  <w:style w:type="paragraph" w:customStyle="1" w:styleId="NUMEROS">
    <w:name w:val="NUMEROS"/>
    <w:link w:val="NUMEROSCar"/>
    <w:rsid w:val="00E01213"/>
    <w:pPr>
      <w:tabs>
        <w:tab w:val="num" w:pos="1588"/>
      </w:tabs>
      <w:spacing w:after="120" w:line="240" w:lineRule="auto"/>
      <w:ind w:left="1588" w:hanging="454"/>
    </w:pPr>
    <w:rPr>
      <w:rFonts w:ascii="Trebuchet MS" w:hAnsi="Trebuchet MS" w:cs="Arial"/>
      <w:bCs/>
      <w:sz w:val="24"/>
      <w:szCs w:val="24"/>
      <w:lang w:val="es-ES_tradnl" w:eastAsia="es-ES"/>
    </w:rPr>
  </w:style>
  <w:style w:type="character" w:customStyle="1" w:styleId="sangradoCar">
    <w:name w:val="sangrado Car"/>
    <w:basedOn w:val="NUMEROSCar"/>
    <w:link w:val="sangrado"/>
    <w:rsid w:val="00E01213"/>
    <w:rPr>
      <w:rFonts w:ascii="Trebuchet MS" w:hAnsi="Trebuchet MS" w:cs="Arial"/>
      <w:bCs/>
      <w:sz w:val="24"/>
      <w:szCs w:val="24"/>
      <w:lang w:val="es-ES_tradnl" w:eastAsia="es-ES"/>
    </w:rPr>
  </w:style>
  <w:style w:type="paragraph" w:customStyle="1" w:styleId="sangrado">
    <w:name w:val="sangrado"/>
    <w:link w:val="sangradoCar"/>
    <w:rsid w:val="00E01213"/>
    <w:pPr>
      <w:tabs>
        <w:tab w:val="left" w:pos="1871"/>
      </w:tabs>
      <w:spacing w:after="120" w:line="240" w:lineRule="auto"/>
      <w:ind w:left="1872" w:right="567" w:hanging="454"/>
    </w:pPr>
    <w:rPr>
      <w:rFonts w:ascii="Trebuchet MS" w:hAnsi="Trebuchet MS" w:cs="Arial"/>
      <w:bCs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0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5572</Words>
  <Characters>30650</Characters>
  <Application>Microsoft Office Word</Application>
  <DocSecurity>0</DocSecurity>
  <Lines>255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Felipe</cp:lastModifiedBy>
  <cp:revision>2</cp:revision>
  <dcterms:created xsi:type="dcterms:W3CDTF">2012-02-05T14:29:00Z</dcterms:created>
  <dcterms:modified xsi:type="dcterms:W3CDTF">2012-02-05T14:29:00Z</dcterms:modified>
</cp:coreProperties>
</file>